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6EC10" w14:textId="5858AE8F" w:rsidR="00711CDA" w:rsidRDefault="0007698D" w:rsidP="00513D07">
      <w:pPr>
        <w:pStyle w:val="Heading1"/>
      </w:pPr>
      <w:bookmarkStart w:id="0" w:name="_Toc72164901"/>
      <w:bookmarkStart w:id="1" w:name="_Toc76486743"/>
      <w:r>
        <w:t xml:space="preserve">FSC </w:t>
      </w:r>
      <w:r w:rsidR="00210BD6">
        <w:t>Data Standard</w:t>
      </w:r>
      <w:r>
        <w:t>s</w:t>
      </w:r>
      <w:r w:rsidR="00210BD6">
        <w:t xml:space="preserve"> for DDO</w:t>
      </w:r>
      <w:bookmarkEnd w:id="0"/>
      <w:r w:rsidR="00103549">
        <w:t xml:space="preserve"> – Version </w:t>
      </w:r>
      <w:bookmarkStart w:id="2" w:name="Version_number"/>
      <w:r w:rsidR="00103549">
        <w:t>1.</w:t>
      </w:r>
      <w:r w:rsidR="001815DF">
        <w:t>3</w:t>
      </w:r>
      <w:bookmarkEnd w:id="1"/>
      <w:bookmarkEnd w:id="2"/>
    </w:p>
    <w:p w14:paraId="77DC3277" w14:textId="05411A1F" w:rsidR="009016D1" w:rsidRDefault="009016D1" w:rsidP="009016D1"/>
    <w:p w14:paraId="2AD61B90" w14:textId="0C3D2533" w:rsidR="00C00634" w:rsidRPr="009016D1" w:rsidRDefault="009016D1" w:rsidP="009016D1">
      <w:pPr>
        <w:rPr>
          <w:b/>
          <w:bCs/>
        </w:rPr>
      </w:pPr>
      <w:r w:rsidRPr="009016D1">
        <w:rPr>
          <w:b/>
          <w:bCs/>
        </w:rPr>
        <w:t xml:space="preserve">Date issued: </w:t>
      </w:r>
      <w:r w:rsidR="00707199">
        <w:rPr>
          <w:b/>
          <w:bCs/>
        </w:rPr>
        <w:t xml:space="preserve">Thursday </w:t>
      </w:r>
      <w:bookmarkStart w:id="3" w:name="Version_date"/>
      <w:r w:rsidR="001815DF">
        <w:rPr>
          <w:b/>
          <w:bCs/>
        </w:rPr>
        <w:t>7 July</w:t>
      </w:r>
      <w:r w:rsidRPr="009016D1">
        <w:rPr>
          <w:b/>
          <w:bCs/>
        </w:rPr>
        <w:t xml:space="preserve"> 2021</w:t>
      </w:r>
      <w:r w:rsidR="00C00634">
        <w:rPr>
          <w:b/>
          <w:bCs/>
        </w:rPr>
        <w:t xml:space="preserve"> </w:t>
      </w:r>
      <w:bookmarkEnd w:id="3"/>
    </w:p>
    <w:p w14:paraId="03B65755" w14:textId="77777777" w:rsidR="009016D1" w:rsidRPr="009016D1" w:rsidRDefault="009016D1" w:rsidP="009016D1"/>
    <w:p w14:paraId="57F6CD34" w14:textId="77777777" w:rsidR="00711CDA" w:rsidRDefault="00210BD6" w:rsidP="00210BD6">
      <w:r>
        <w:t xml:space="preserve">This document </w:t>
      </w:r>
      <w:proofErr w:type="gramStart"/>
      <w:r>
        <w:t>provides assistance</w:t>
      </w:r>
      <w:proofErr w:type="gramEnd"/>
      <w:r>
        <w:t xml:space="preserve"> in relation to the data required to implement the </w:t>
      </w:r>
      <w:r w:rsidRPr="00210BD6">
        <w:t xml:space="preserve">Design and Distribution Obligations (DDO) under the </w:t>
      </w:r>
      <w:r w:rsidRPr="00BF02A1">
        <w:rPr>
          <w:i/>
          <w:iCs/>
        </w:rPr>
        <w:t>Corporations Act 2001</w:t>
      </w:r>
      <w:r w:rsidRPr="00210BD6">
        <w:t xml:space="preserve"> (</w:t>
      </w:r>
      <w:proofErr w:type="spellStart"/>
      <w:r w:rsidRPr="00210BD6">
        <w:t>Cth</w:t>
      </w:r>
      <w:proofErr w:type="spellEnd"/>
      <w:r w:rsidRPr="00210BD6">
        <w:t>)</w:t>
      </w:r>
      <w:r>
        <w:t xml:space="preserve">. </w:t>
      </w:r>
      <w:r w:rsidRPr="00210BD6">
        <w:t>It is a matter for each user of this guidance to consider their individual situation and to comply with the new regime. Whether a business uses this template, in whole or in part, is a decision for each business</w:t>
      </w:r>
      <w:r>
        <w:t>. The FSC does not require any business or organisation to use these standards.</w:t>
      </w:r>
    </w:p>
    <w:sdt>
      <w:sdtPr>
        <w:rPr>
          <w:rFonts w:ascii="Garamond" w:eastAsia="Times New Roman" w:hAnsi="Garamond" w:cs="Times New Roman"/>
          <w:color w:val="auto"/>
          <w:sz w:val="24"/>
          <w:szCs w:val="20"/>
          <w:lang w:val="en-AU"/>
        </w:rPr>
        <w:id w:val="1950809261"/>
        <w:docPartObj>
          <w:docPartGallery w:val="Table of Contents"/>
          <w:docPartUnique/>
        </w:docPartObj>
      </w:sdtPr>
      <w:sdtEndPr>
        <w:rPr>
          <w:b/>
          <w:bCs/>
          <w:noProof/>
        </w:rPr>
      </w:sdtEndPr>
      <w:sdtContent>
        <w:p w14:paraId="475189B8" w14:textId="1D18B57A" w:rsidR="001C19AB" w:rsidRDefault="001C19AB">
          <w:pPr>
            <w:pStyle w:val="TOCHeading"/>
          </w:pPr>
          <w:r>
            <w:t>Contents</w:t>
          </w:r>
        </w:p>
        <w:p w14:paraId="520E2A60" w14:textId="4797B4BF" w:rsidR="00D702D4" w:rsidRDefault="001C19AB">
          <w:pPr>
            <w:pStyle w:val="TOC1"/>
            <w:tabs>
              <w:tab w:val="right" w:leader="dot" w:pos="14701"/>
            </w:tabs>
            <w:rPr>
              <w:rFonts w:asciiTheme="minorHAnsi" w:eastAsiaTheme="minorEastAsia" w:hAnsiTheme="minorHAnsi" w:cstheme="minorBidi"/>
              <w:noProof/>
              <w:sz w:val="22"/>
              <w:szCs w:val="22"/>
              <w:lang w:eastAsia="en-AU"/>
            </w:rPr>
          </w:pPr>
          <w:r>
            <w:fldChar w:fldCharType="begin"/>
          </w:r>
          <w:r>
            <w:instrText xml:space="preserve"> TOC \o "1-3" \h \z \u </w:instrText>
          </w:r>
          <w:r>
            <w:fldChar w:fldCharType="separate"/>
          </w:r>
          <w:hyperlink w:anchor="_Toc76486743" w:history="1">
            <w:r w:rsidR="00D702D4" w:rsidRPr="00057543">
              <w:rPr>
                <w:rStyle w:val="Hyperlink"/>
                <w:noProof/>
              </w:rPr>
              <w:t>FSC Data Standards for DDO – Version 1.3</w:t>
            </w:r>
            <w:r w:rsidR="00D702D4">
              <w:rPr>
                <w:noProof/>
                <w:webHidden/>
              </w:rPr>
              <w:tab/>
            </w:r>
            <w:r w:rsidR="00D702D4">
              <w:rPr>
                <w:noProof/>
                <w:webHidden/>
              </w:rPr>
              <w:fldChar w:fldCharType="begin"/>
            </w:r>
            <w:r w:rsidR="00D702D4">
              <w:rPr>
                <w:noProof/>
                <w:webHidden/>
              </w:rPr>
              <w:instrText xml:space="preserve"> PAGEREF _Toc76486743 \h </w:instrText>
            </w:r>
            <w:r w:rsidR="00D702D4">
              <w:rPr>
                <w:noProof/>
                <w:webHidden/>
              </w:rPr>
            </w:r>
            <w:r w:rsidR="00D702D4">
              <w:rPr>
                <w:noProof/>
                <w:webHidden/>
              </w:rPr>
              <w:fldChar w:fldCharType="separate"/>
            </w:r>
            <w:r w:rsidR="00D702D4">
              <w:rPr>
                <w:noProof/>
                <w:webHidden/>
              </w:rPr>
              <w:t>1</w:t>
            </w:r>
            <w:r w:rsidR="00D702D4">
              <w:rPr>
                <w:noProof/>
                <w:webHidden/>
              </w:rPr>
              <w:fldChar w:fldCharType="end"/>
            </w:r>
          </w:hyperlink>
        </w:p>
        <w:p w14:paraId="047C7846" w14:textId="37390877" w:rsidR="00D702D4" w:rsidRDefault="00C00634">
          <w:pPr>
            <w:pStyle w:val="TOC2"/>
            <w:tabs>
              <w:tab w:val="right" w:leader="dot" w:pos="14701"/>
            </w:tabs>
            <w:rPr>
              <w:rFonts w:asciiTheme="minorHAnsi" w:eastAsiaTheme="minorEastAsia" w:hAnsiTheme="minorHAnsi" w:cstheme="minorBidi"/>
              <w:noProof/>
              <w:sz w:val="22"/>
              <w:szCs w:val="22"/>
              <w:lang w:eastAsia="en-AU"/>
            </w:rPr>
          </w:pPr>
          <w:hyperlink w:anchor="_Toc76486744" w:history="1">
            <w:r w:rsidR="00D702D4" w:rsidRPr="00057543">
              <w:rPr>
                <w:rStyle w:val="Hyperlink"/>
                <w:noProof/>
              </w:rPr>
              <w:t>Common data items</w:t>
            </w:r>
            <w:r w:rsidR="00D702D4">
              <w:rPr>
                <w:noProof/>
                <w:webHidden/>
              </w:rPr>
              <w:tab/>
            </w:r>
            <w:r w:rsidR="00D702D4">
              <w:rPr>
                <w:noProof/>
                <w:webHidden/>
              </w:rPr>
              <w:fldChar w:fldCharType="begin"/>
            </w:r>
            <w:r w:rsidR="00D702D4">
              <w:rPr>
                <w:noProof/>
                <w:webHidden/>
              </w:rPr>
              <w:instrText xml:space="preserve"> PAGEREF _Toc76486744 \h </w:instrText>
            </w:r>
            <w:r w:rsidR="00D702D4">
              <w:rPr>
                <w:noProof/>
                <w:webHidden/>
              </w:rPr>
            </w:r>
            <w:r w:rsidR="00D702D4">
              <w:rPr>
                <w:noProof/>
                <w:webHidden/>
              </w:rPr>
              <w:fldChar w:fldCharType="separate"/>
            </w:r>
            <w:r w:rsidR="00D702D4">
              <w:rPr>
                <w:noProof/>
                <w:webHidden/>
              </w:rPr>
              <w:t>2</w:t>
            </w:r>
            <w:r w:rsidR="00D702D4">
              <w:rPr>
                <w:noProof/>
                <w:webHidden/>
              </w:rPr>
              <w:fldChar w:fldCharType="end"/>
            </w:r>
          </w:hyperlink>
        </w:p>
        <w:p w14:paraId="361ECF46" w14:textId="228B2A8D" w:rsidR="00D702D4" w:rsidRDefault="00C00634">
          <w:pPr>
            <w:pStyle w:val="TOC3"/>
            <w:tabs>
              <w:tab w:val="right" w:leader="dot" w:pos="14701"/>
            </w:tabs>
            <w:rPr>
              <w:rFonts w:asciiTheme="minorHAnsi" w:eastAsiaTheme="minorEastAsia" w:hAnsiTheme="minorHAnsi" w:cstheme="minorBidi"/>
              <w:noProof/>
              <w:sz w:val="22"/>
              <w:szCs w:val="22"/>
              <w:lang w:eastAsia="en-AU"/>
            </w:rPr>
          </w:pPr>
          <w:hyperlink w:anchor="_Toc76486745" w:history="1">
            <w:r w:rsidR="00D702D4" w:rsidRPr="00057543">
              <w:rPr>
                <w:rStyle w:val="Hyperlink"/>
                <w:noProof/>
              </w:rPr>
              <w:t>Product identifier</w:t>
            </w:r>
            <w:r w:rsidR="00D702D4">
              <w:rPr>
                <w:noProof/>
                <w:webHidden/>
              </w:rPr>
              <w:tab/>
            </w:r>
            <w:r w:rsidR="00D702D4">
              <w:rPr>
                <w:noProof/>
                <w:webHidden/>
              </w:rPr>
              <w:fldChar w:fldCharType="begin"/>
            </w:r>
            <w:r w:rsidR="00D702D4">
              <w:rPr>
                <w:noProof/>
                <w:webHidden/>
              </w:rPr>
              <w:instrText xml:space="preserve"> PAGEREF _Toc76486745 \h </w:instrText>
            </w:r>
            <w:r w:rsidR="00D702D4">
              <w:rPr>
                <w:noProof/>
                <w:webHidden/>
              </w:rPr>
            </w:r>
            <w:r w:rsidR="00D702D4">
              <w:rPr>
                <w:noProof/>
                <w:webHidden/>
              </w:rPr>
              <w:fldChar w:fldCharType="separate"/>
            </w:r>
            <w:r w:rsidR="00D702D4">
              <w:rPr>
                <w:noProof/>
                <w:webHidden/>
              </w:rPr>
              <w:t>2</w:t>
            </w:r>
            <w:r w:rsidR="00D702D4">
              <w:rPr>
                <w:noProof/>
                <w:webHidden/>
              </w:rPr>
              <w:fldChar w:fldCharType="end"/>
            </w:r>
          </w:hyperlink>
        </w:p>
        <w:p w14:paraId="570292F6" w14:textId="39D3DC93" w:rsidR="00D702D4" w:rsidRDefault="00C00634">
          <w:pPr>
            <w:pStyle w:val="TOC3"/>
            <w:tabs>
              <w:tab w:val="right" w:leader="dot" w:pos="14701"/>
            </w:tabs>
            <w:rPr>
              <w:rFonts w:asciiTheme="minorHAnsi" w:eastAsiaTheme="minorEastAsia" w:hAnsiTheme="minorHAnsi" w:cstheme="minorBidi"/>
              <w:noProof/>
              <w:sz w:val="22"/>
              <w:szCs w:val="22"/>
              <w:lang w:eastAsia="en-AU"/>
            </w:rPr>
          </w:pPr>
          <w:hyperlink w:anchor="_Toc76486746" w:history="1">
            <w:r w:rsidR="00D702D4" w:rsidRPr="00057543">
              <w:rPr>
                <w:rStyle w:val="Hyperlink"/>
                <w:noProof/>
              </w:rPr>
              <w:t>Entity type – An entity can be an organisation or a person</w:t>
            </w:r>
            <w:r w:rsidR="00D702D4">
              <w:rPr>
                <w:noProof/>
                <w:webHidden/>
              </w:rPr>
              <w:tab/>
            </w:r>
            <w:r w:rsidR="00D702D4">
              <w:rPr>
                <w:noProof/>
                <w:webHidden/>
              </w:rPr>
              <w:fldChar w:fldCharType="begin"/>
            </w:r>
            <w:r w:rsidR="00D702D4">
              <w:rPr>
                <w:noProof/>
                <w:webHidden/>
              </w:rPr>
              <w:instrText xml:space="preserve"> PAGEREF _Toc76486746 \h </w:instrText>
            </w:r>
            <w:r w:rsidR="00D702D4">
              <w:rPr>
                <w:noProof/>
                <w:webHidden/>
              </w:rPr>
            </w:r>
            <w:r w:rsidR="00D702D4">
              <w:rPr>
                <w:noProof/>
                <w:webHidden/>
              </w:rPr>
              <w:fldChar w:fldCharType="separate"/>
            </w:r>
            <w:r w:rsidR="00D702D4">
              <w:rPr>
                <w:noProof/>
                <w:webHidden/>
              </w:rPr>
              <w:t>3</w:t>
            </w:r>
            <w:r w:rsidR="00D702D4">
              <w:rPr>
                <w:noProof/>
                <w:webHidden/>
              </w:rPr>
              <w:fldChar w:fldCharType="end"/>
            </w:r>
          </w:hyperlink>
        </w:p>
        <w:p w14:paraId="18CCBBBD" w14:textId="3616A7EF" w:rsidR="00D702D4" w:rsidRDefault="00C00634">
          <w:pPr>
            <w:pStyle w:val="TOC3"/>
            <w:tabs>
              <w:tab w:val="right" w:leader="dot" w:pos="14701"/>
            </w:tabs>
            <w:rPr>
              <w:rFonts w:asciiTheme="minorHAnsi" w:eastAsiaTheme="minorEastAsia" w:hAnsiTheme="minorHAnsi" w:cstheme="minorBidi"/>
              <w:noProof/>
              <w:sz w:val="22"/>
              <w:szCs w:val="22"/>
              <w:lang w:eastAsia="en-AU"/>
            </w:rPr>
          </w:pPr>
          <w:hyperlink w:anchor="_Toc76486747" w:history="1">
            <w:r w:rsidR="00D702D4" w:rsidRPr="00057543">
              <w:rPr>
                <w:rStyle w:val="Hyperlink"/>
                <w:noProof/>
              </w:rPr>
              <w:t>Report contact details</w:t>
            </w:r>
            <w:r w:rsidR="00D702D4">
              <w:rPr>
                <w:noProof/>
                <w:webHidden/>
              </w:rPr>
              <w:tab/>
            </w:r>
            <w:r w:rsidR="00D702D4">
              <w:rPr>
                <w:noProof/>
                <w:webHidden/>
              </w:rPr>
              <w:fldChar w:fldCharType="begin"/>
            </w:r>
            <w:r w:rsidR="00D702D4">
              <w:rPr>
                <w:noProof/>
                <w:webHidden/>
              </w:rPr>
              <w:instrText xml:space="preserve"> PAGEREF _Toc76486747 \h </w:instrText>
            </w:r>
            <w:r w:rsidR="00D702D4">
              <w:rPr>
                <w:noProof/>
                <w:webHidden/>
              </w:rPr>
            </w:r>
            <w:r w:rsidR="00D702D4">
              <w:rPr>
                <w:noProof/>
                <w:webHidden/>
              </w:rPr>
              <w:fldChar w:fldCharType="separate"/>
            </w:r>
            <w:r w:rsidR="00D702D4">
              <w:rPr>
                <w:noProof/>
                <w:webHidden/>
              </w:rPr>
              <w:t>4</w:t>
            </w:r>
            <w:r w:rsidR="00D702D4">
              <w:rPr>
                <w:noProof/>
                <w:webHidden/>
              </w:rPr>
              <w:fldChar w:fldCharType="end"/>
            </w:r>
          </w:hyperlink>
        </w:p>
        <w:p w14:paraId="014B095F" w14:textId="7D5D319D" w:rsidR="00D702D4" w:rsidRDefault="00C00634">
          <w:pPr>
            <w:pStyle w:val="TOC3"/>
            <w:tabs>
              <w:tab w:val="right" w:leader="dot" w:pos="14701"/>
            </w:tabs>
            <w:rPr>
              <w:rFonts w:asciiTheme="minorHAnsi" w:eastAsiaTheme="minorEastAsia" w:hAnsiTheme="minorHAnsi" w:cstheme="minorBidi"/>
              <w:noProof/>
              <w:sz w:val="22"/>
              <w:szCs w:val="22"/>
              <w:lang w:eastAsia="en-AU"/>
            </w:rPr>
          </w:pPr>
          <w:hyperlink w:anchor="_Toc76486748" w:history="1">
            <w:r w:rsidR="00D702D4" w:rsidRPr="00057543">
              <w:rPr>
                <w:rStyle w:val="Hyperlink"/>
                <w:noProof/>
              </w:rPr>
              <w:t>Parent-child relationships</w:t>
            </w:r>
            <w:r w:rsidR="00D702D4">
              <w:rPr>
                <w:noProof/>
                <w:webHidden/>
              </w:rPr>
              <w:tab/>
            </w:r>
            <w:r w:rsidR="00D702D4">
              <w:rPr>
                <w:noProof/>
                <w:webHidden/>
              </w:rPr>
              <w:fldChar w:fldCharType="begin"/>
            </w:r>
            <w:r w:rsidR="00D702D4">
              <w:rPr>
                <w:noProof/>
                <w:webHidden/>
              </w:rPr>
              <w:instrText xml:space="preserve"> PAGEREF _Toc76486748 \h </w:instrText>
            </w:r>
            <w:r w:rsidR="00D702D4">
              <w:rPr>
                <w:noProof/>
                <w:webHidden/>
              </w:rPr>
            </w:r>
            <w:r w:rsidR="00D702D4">
              <w:rPr>
                <w:noProof/>
                <w:webHidden/>
              </w:rPr>
              <w:fldChar w:fldCharType="separate"/>
            </w:r>
            <w:r w:rsidR="00D702D4">
              <w:rPr>
                <w:noProof/>
                <w:webHidden/>
              </w:rPr>
              <w:t>4</w:t>
            </w:r>
            <w:r w:rsidR="00D702D4">
              <w:rPr>
                <w:noProof/>
                <w:webHidden/>
              </w:rPr>
              <w:fldChar w:fldCharType="end"/>
            </w:r>
          </w:hyperlink>
        </w:p>
        <w:p w14:paraId="36B32E78" w14:textId="22A7402E" w:rsidR="00D702D4" w:rsidRDefault="00C00634">
          <w:pPr>
            <w:pStyle w:val="TOC2"/>
            <w:tabs>
              <w:tab w:val="right" w:leader="dot" w:pos="14701"/>
            </w:tabs>
            <w:rPr>
              <w:rFonts w:asciiTheme="minorHAnsi" w:eastAsiaTheme="minorEastAsia" w:hAnsiTheme="minorHAnsi" w:cstheme="minorBidi"/>
              <w:noProof/>
              <w:sz w:val="22"/>
              <w:szCs w:val="22"/>
              <w:lang w:eastAsia="en-AU"/>
            </w:rPr>
          </w:pPr>
          <w:hyperlink w:anchor="_Toc76486749" w:history="1">
            <w:r w:rsidR="00D702D4" w:rsidRPr="00057543">
              <w:rPr>
                <w:rStyle w:val="Hyperlink"/>
                <w:noProof/>
              </w:rPr>
              <w:t>Data standard for DDO – TMDs</w:t>
            </w:r>
            <w:r w:rsidR="00D702D4">
              <w:rPr>
                <w:noProof/>
                <w:webHidden/>
              </w:rPr>
              <w:tab/>
            </w:r>
            <w:r w:rsidR="00D702D4">
              <w:rPr>
                <w:noProof/>
                <w:webHidden/>
              </w:rPr>
              <w:fldChar w:fldCharType="begin"/>
            </w:r>
            <w:r w:rsidR="00D702D4">
              <w:rPr>
                <w:noProof/>
                <w:webHidden/>
              </w:rPr>
              <w:instrText xml:space="preserve"> PAGEREF _Toc76486749 \h </w:instrText>
            </w:r>
            <w:r w:rsidR="00D702D4">
              <w:rPr>
                <w:noProof/>
                <w:webHidden/>
              </w:rPr>
            </w:r>
            <w:r w:rsidR="00D702D4">
              <w:rPr>
                <w:noProof/>
                <w:webHidden/>
              </w:rPr>
              <w:fldChar w:fldCharType="separate"/>
            </w:r>
            <w:r w:rsidR="00D702D4">
              <w:rPr>
                <w:noProof/>
                <w:webHidden/>
              </w:rPr>
              <w:t>6</w:t>
            </w:r>
            <w:r w:rsidR="00D702D4">
              <w:rPr>
                <w:noProof/>
                <w:webHidden/>
              </w:rPr>
              <w:fldChar w:fldCharType="end"/>
            </w:r>
          </w:hyperlink>
        </w:p>
        <w:p w14:paraId="130A8AD6" w14:textId="531D63AC" w:rsidR="00D702D4" w:rsidRDefault="00C00634">
          <w:pPr>
            <w:pStyle w:val="TOC3"/>
            <w:tabs>
              <w:tab w:val="right" w:leader="dot" w:pos="14701"/>
            </w:tabs>
            <w:rPr>
              <w:rFonts w:asciiTheme="minorHAnsi" w:eastAsiaTheme="minorEastAsia" w:hAnsiTheme="minorHAnsi" w:cstheme="minorBidi"/>
              <w:noProof/>
              <w:sz w:val="22"/>
              <w:szCs w:val="22"/>
              <w:lang w:eastAsia="en-AU"/>
            </w:rPr>
          </w:pPr>
          <w:hyperlink w:anchor="_Toc76486750" w:history="1">
            <w:r w:rsidR="00D702D4" w:rsidRPr="00057543">
              <w:rPr>
                <w:rStyle w:val="Hyperlink"/>
                <w:noProof/>
              </w:rPr>
              <w:t>TMD Report header information</w:t>
            </w:r>
            <w:r w:rsidR="00D702D4">
              <w:rPr>
                <w:noProof/>
                <w:webHidden/>
              </w:rPr>
              <w:tab/>
            </w:r>
            <w:r w:rsidR="00D702D4">
              <w:rPr>
                <w:noProof/>
                <w:webHidden/>
              </w:rPr>
              <w:fldChar w:fldCharType="begin"/>
            </w:r>
            <w:r w:rsidR="00D702D4">
              <w:rPr>
                <w:noProof/>
                <w:webHidden/>
              </w:rPr>
              <w:instrText xml:space="preserve"> PAGEREF _Toc76486750 \h </w:instrText>
            </w:r>
            <w:r w:rsidR="00D702D4">
              <w:rPr>
                <w:noProof/>
                <w:webHidden/>
              </w:rPr>
            </w:r>
            <w:r w:rsidR="00D702D4">
              <w:rPr>
                <w:noProof/>
                <w:webHidden/>
              </w:rPr>
              <w:fldChar w:fldCharType="separate"/>
            </w:r>
            <w:r w:rsidR="00D702D4">
              <w:rPr>
                <w:noProof/>
                <w:webHidden/>
              </w:rPr>
              <w:t>6</w:t>
            </w:r>
            <w:r w:rsidR="00D702D4">
              <w:rPr>
                <w:noProof/>
                <w:webHidden/>
              </w:rPr>
              <w:fldChar w:fldCharType="end"/>
            </w:r>
          </w:hyperlink>
        </w:p>
        <w:p w14:paraId="167CFF7F" w14:textId="39DCF62A" w:rsidR="00D702D4" w:rsidRDefault="00C00634">
          <w:pPr>
            <w:pStyle w:val="TOC3"/>
            <w:tabs>
              <w:tab w:val="right" w:leader="dot" w:pos="14701"/>
            </w:tabs>
            <w:rPr>
              <w:rFonts w:asciiTheme="minorHAnsi" w:eastAsiaTheme="minorEastAsia" w:hAnsiTheme="minorHAnsi" w:cstheme="minorBidi"/>
              <w:noProof/>
              <w:sz w:val="22"/>
              <w:szCs w:val="22"/>
              <w:lang w:eastAsia="en-AU"/>
            </w:rPr>
          </w:pPr>
          <w:hyperlink w:anchor="_Toc76486751" w:history="1">
            <w:r w:rsidR="00D702D4" w:rsidRPr="00057543">
              <w:rPr>
                <w:rStyle w:val="Hyperlink"/>
                <w:noProof/>
              </w:rPr>
              <w:t>Product TMD – can be multiple subrecords</w:t>
            </w:r>
            <w:r w:rsidR="00D702D4">
              <w:rPr>
                <w:noProof/>
                <w:webHidden/>
              </w:rPr>
              <w:tab/>
            </w:r>
            <w:r w:rsidR="00D702D4">
              <w:rPr>
                <w:noProof/>
                <w:webHidden/>
              </w:rPr>
              <w:fldChar w:fldCharType="begin"/>
            </w:r>
            <w:r w:rsidR="00D702D4">
              <w:rPr>
                <w:noProof/>
                <w:webHidden/>
              </w:rPr>
              <w:instrText xml:space="preserve"> PAGEREF _Toc76486751 \h </w:instrText>
            </w:r>
            <w:r w:rsidR="00D702D4">
              <w:rPr>
                <w:noProof/>
                <w:webHidden/>
              </w:rPr>
            </w:r>
            <w:r w:rsidR="00D702D4">
              <w:rPr>
                <w:noProof/>
                <w:webHidden/>
              </w:rPr>
              <w:fldChar w:fldCharType="separate"/>
            </w:r>
            <w:r w:rsidR="00D702D4">
              <w:rPr>
                <w:noProof/>
                <w:webHidden/>
              </w:rPr>
              <w:t>6</w:t>
            </w:r>
            <w:r w:rsidR="00D702D4">
              <w:rPr>
                <w:noProof/>
                <w:webHidden/>
              </w:rPr>
              <w:fldChar w:fldCharType="end"/>
            </w:r>
          </w:hyperlink>
        </w:p>
        <w:p w14:paraId="5462771D" w14:textId="6FBE70C8" w:rsidR="00D702D4" w:rsidRDefault="00C00634">
          <w:pPr>
            <w:pStyle w:val="TOC3"/>
            <w:tabs>
              <w:tab w:val="right" w:leader="dot" w:pos="14701"/>
            </w:tabs>
            <w:rPr>
              <w:rFonts w:asciiTheme="minorHAnsi" w:eastAsiaTheme="minorEastAsia" w:hAnsiTheme="minorHAnsi" w:cstheme="minorBidi"/>
              <w:noProof/>
              <w:sz w:val="22"/>
              <w:szCs w:val="22"/>
              <w:lang w:eastAsia="en-AU"/>
            </w:rPr>
          </w:pPr>
          <w:hyperlink w:anchor="_Toc76486752" w:history="1">
            <w:r w:rsidR="00D702D4" w:rsidRPr="00057543">
              <w:rPr>
                <w:rStyle w:val="Hyperlink"/>
                <w:noProof/>
              </w:rPr>
              <w:t>Additional TMD fields – Insurance</w:t>
            </w:r>
            <w:r w:rsidR="00D702D4">
              <w:rPr>
                <w:noProof/>
                <w:webHidden/>
              </w:rPr>
              <w:tab/>
            </w:r>
            <w:r w:rsidR="00D702D4">
              <w:rPr>
                <w:noProof/>
                <w:webHidden/>
              </w:rPr>
              <w:fldChar w:fldCharType="begin"/>
            </w:r>
            <w:r w:rsidR="00D702D4">
              <w:rPr>
                <w:noProof/>
                <w:webHidden/>
              </w:rPr>
              <w:instrText xml:space="preserve"> PAGEREF _Toc76486752 \h </w:instrText>
            </w:r>
            <w:r w:rsidR="00D702D4">
              <w:rPr>
                <w:noProof/>
                <w:webHidden/>
              </w:rPr>
            </w:r>
            <w:r w:rsidR="00D702D4">
              <w:rPr>
                <w:noProof/>
                <w:webHidden/>
              </w:rPr>
              <w:fldChar w:fldCharType="separate"/>
            </w:r>
            <w:r w:rsidR="00D702D4">
              <w:rPr>
                <w:noProof/>
                <w:webHidden/>
              </w:rPr>
              <w:t>7</w:t>
            </w:r>
            <w:r w:rsidR="00D702D4">
              <w:rPr>
                <w:noProof/>
                <w:webHidden/>
              </w:rPr>
              <w:fldChar w:fldCharType="end"/>
            </w:r>
          </w:hyperlink>
        </w:p>
        <w:p w14:paraId="6080746A" w14:textId="04024685" w:rsidR="00D702D4" w:rsidRDefault="00C00634">
          <w:pPr>
            <w:pStyle w:val="TOC3"/>
            <w:tabs>
              <w:tab w:val="right" w:leader="dot" w:pos="14701"/>
            </w:tabs>
            <w:rPr>
              <w:rFonts w:asciiTheme="minorHAnsi" w:eastAsiaTheme="minorEastAsia" w:hAnsiTheme="minorHAnsi" w:cstheme="minorBidi"/>
              <w:noProof/>
              <w:sz w:val="22"/>
              <w:szCs w:val="22"/>
              <w:lang w:eastAsia="en-AU"/>
            </w:rPr>
          </w:pPr>
          <w:hyperlink w:anchor="_Toc76486753" w:history="1">
            <w:r w:rsidR="00D702D4" w:rsidRPr="00057543">
              <w:rPr>
                <w:rStyle w:val="Hyperlink"/>
                <w:noProof/>
              </w:rPr>
              <w:t>Additional TMD fields – Funds management (including ETPs)</w:t>
            </w:r>
            <w:r w:rsidR="00D702D4">
              <w:rPr>
                <w:noProof/>
                <w:webHidden/>
              </w:rPr>
              <w:tab/>
            </w:r>
            <w:r w:rsidR="00D702D4">
              <w:rPr>
                <w:noProof/>
                <w:webHidden/>
              </w:rPr>
              <w:fldChar w:fldCharType="begin"/>
            </w:r>
            <w:r w:rsidR="00D702D4">
              <w:rPr>
                <w:noProof/>
                <w:webHidden/>
              </w:rPr>
              <w:instrText xml:space="preserve"> PAGEREF _Toc76486753 \h </w:instrText>
            </w:r>
            <w:r w:rsidR="00D702D4">
              <w:rPr>
                <w:noProof/>
                <w:webHidden/>
              </w:rPr>
            </w:r>
            <w:r w:rsidR="00D702D4">
              <w:rPr>
                <w:noProof/>
                <w:webHidden/>
              </w:rPr>
              <w:fldChar w:fldCharType="separate"/>
            </w:r>
            <w:r w:rsidR="00D702D4">
              <w:rPr>
                <w:noProof/>
                <w:webHidden/>
              </w:rPr>
              <w:t>7</w:t>
            </w:r>
            <w:r w:rsidR="00D702D4">
              <w:rPr>
                <w:noProof/>
                <w:webHidden/>
              </w:rPr>
              <w:fldChar w:fldCharType="end"/>
            </w:r>
          </w:hyperlink>
        </w:p>
        <w:p w14:paraId="3AFF0164" w14:textId="69D219C1" w:rsidR="00D702D4" w:rsidRDefault="00C00634">
          <w:pPr>
            <w:pStyle w:val="TOC3"/>
            <w:tabs>
              <w:tab w:val="right" w:leader="dot" w:pos="14701"/>
            </w:tabs>
            <w:rPr>
              <w:rFonts w:asciiTheme="minorHAnsi" w:eastAsiaTheme="minorEastAsia" w:hAnsiTheme="minorHAnsi" w:cstheme="minorBidi"/>
              <w:noProof/>
              <w:sz w:val="22"/>
              <w:szCs w:val="22"/>
              <w:lang w:eastAsia="en-AU"/>
            </w:rPr>
          </w:pPr>
          <w:hyperlink w:anchor="_Toc76486754" w:history="1">
            <w:r w:rsidR="00D702D4" w:rsidRPr="00057543">
              <w:rPr>
                <w:rStyle w:val="Hyperlink"/>
                <w:noProof/>
              </w:rPr>
              <w:t>Validation Footer/Check sums – not multivalued</w:t>
            </w:r>
            <w:r w:rsidR="00D702D4">
              <w:rPr>
                <w:noProof/>
                <w:webHidden/>
              </w:rPr>
              <w:tab/>
            </w:r>
            <w:r w:rsidR="00D702D4">
              <w:rPr>
                <w:noProof/>
                <w:webHidden/>
              </w:rPr>
              <w:fldChar w:fldCharType="begin"/>
            </w:r>
            <w:r w:rsidR="00D702D4">
              <w:rPr>
                <w:noProof/>
                <w:webHidden/>
              </w:rPr>
              <w:instrText xml:space="preserve"> PAGEREF _Toc76486754 \h </w:instrText>
            </w:r>
            <w:r w:rsidR="00D702D4">
              <w:rPr>
                <w:noProof/>
                <w:webHidden/>
              </w:rPr>
            </w:r>
            <w:r w:rsidR="00D702D4">
              <w:rPr>
                <w:noProof/>
                <w:webHidden/>
              </w:rPr>
              <w:fldChar w:fldCharType="separate"/>
            </w:r>
            <w:r w:rsidR="00D702D4">
              <w:rPr>
                <w:noProof/>
                <w:webHidden/>
              </w:rPr>
              <w:t>15</w:t>
            </w:r>
            <w:r w:rsidR="00D702D4">
              <w:rPr>
                <w:noProof/>
                <w:webHidden/>
              </w:rPr>
              <w:fldChar w:fldCharType="end"/>
            </w:r>
          </w:hyperlink>
        </w:p>
        <w:p w14:paraId="63E52EF8" w14:textId="59A1080B" w:rsidR="00D702D4" w:rsidRDefault="00C00634">
          <w:pPr>
            <w:pStyle w:val="TOC2"/>
            <w:tabs>
              <w:tab w:val="right" w:leader="dot" w:pos="14701"/>
            </w:tabs>
            <w:rPr>
              <w:rFonts w:asciiTheme="minorHAnsi" w:eastAsiaTheme="minorEastAsia" w:hAnsiTheme="minorHAnsi" w:cstheme="minorBidi"/>
              <w:noProof/>
              <w:sz w:val="22"/>
              <w:szCs w:val="22"/>
              <w:lang w:eastAsia="en-AU"/>
            </w:rPr>
          </w:pPr>
          <w:hyperlink w:anchor="_Toc76486755" w:history="1">
            <w:r w:rsidR="00D702D4" w:rsidRPr="00057543">
              <w:rPr>
                <w:rStyle w:val="Hyperlink"/>
                <w:noProof/>
              </w:rPr>
              <w:t>Data Standard for DDO – Complaints</w:t>
            </w:r>
            <w:r w:rsidR="00D702D4">
              <w:rPr>
                <w:noProof/>
                <w:webHidden/>
              </w:rPr>
              <w:tab/>
            </w:r>
            <w:r w:rsidR="00D702D4">
              <w:rPr>
                <w:noProof/>
                <w:webHidden/>
              </w:rPr>
              <w:fldChar w:fldCharType="begin"/>
            </w:r>
            <w:r w:rsidR="00D702D4">
              <w:rPr>
                <w:noProof/>
                <w:webHidden/>
              </w:rPr>
              <w:instrText xml:space="preserve"> PAGEREF _Toc76486755 \h </w:instrText>
            </w:r>
            <w:r w:rsidR="00D702D4">
              <w:rPr>
                <w:noProof/>
                <w:webHidden/>
              </w:rPr>
            </w:r>
            <w:r w:rsidR="00D702D4">
              <w:rPr>
                <w:noProof/>
                <w:webHidden/>
              </w:rPr>
              <w:fldChar w:fldCharType="separate"/>
            </w:r>
            <w:r w:rsidR="00D702D4">
              <w:rPr>
                <w:noProof/>
                <w:webHidden/>
              </w:rPr>
              <w:t>15</w:t>
            </w:r>
            <w:r w:rsidR="00D702D4">
              <w:rPr>
                <w:noProof/>
                <w:webHidden/>
              </w:rPr>
              <w:fldChar w:fldCharType="end"/>
            </w:r>
          </w:hyperlink>
        </w:p>
        <w:p w14:paraId="6A47D188" w14:textId="51826764" w:rsidR="00D702D4" w:rsidRDefault="00C00634">
          <w:pPr>
            <w:pStyle w:val="TOC3"/>
            <w:tabs>
              <w:tab w:val="right" w:leader="dot" w:pos="14701"/>
            </w:tabs>
            <w:rPr>
              <w:rFonts w:asciiTheme="minorHAnsi" w:eastAsiaTheme="minorEastAsia" w:hAnsiTheme="minorHAnsi" w:cstheme="minorBidi"/>
              <w:noProof/>
              <w:sz w:val="22"/>
              <w:szCs w:val="22"/>
              <w:lang w:eastAsia="en-AU"/>
            </w:rPr>
          </w:pPr>
          <w:hyperlink w:anchor="_Toc76486756" w:history="1">
            <w:r w:rsidR="00D702D4" w:rsidRPr="00057543">
              <w:rPr>
                <w:rStyle w:val="Hyperlink"/>
                <w:noProof/>
              </w:rPr>
              <w:t>Report header information</w:t>
            </w:r>
            <w:r w:rsidR="00D702D4">
              <w:rPr>
                <w:noProof/>
                <w:webHidden/>
              </w:rPr>
              <w:tab/>
            </w:r>
            <w:r w:rsidR="00D702D4">
              <w:rPr>
                <w:noProof/>
                <w:webHidden/>
              </w:rPr>
              <w:fldChar w:fldCharType="begin"/>
            </w:r>
            <w:r w:rsidR="00D702D4">
              <w:rPr>
                <w:noProof/>
                <w:webHidden/>
              </w:rPr>
              <w:instrText xml:space="preserve"> PAGEREF _Toc76486756 \h </w:instrText>
            </w:r>
            <w:r w:rsidR="00D702D4">
              <w:rPr>
                <w:noProof/>
                <w:webHidden/>
              </w:rPr>
            </w:r>
            <w:r w:rsidR="00D702D4">
              <w:rPr>
                <w:noProof/>
                <w:webHidden/>
              </w:rPr>
              <w:fldChar w:fldCharType="separate"/>
            </w:r>
            <w:r w:rsidR="00D702D4">
              <w:rPr>
                <w:noProof/>
                <w:webHidden/>
              </w:rPr>
              <w:t>15</w:t>
            </w:r>
            <w:r w:rsidR="00D702D4">
              <w:rPr>
                <w:noProof/>
                <w:webHidden/>
              </w:rPr>
              <w:fldChar w:fldCharType="end"/>
            </w:r>
          </w:hyperlink>
        </w:p>
        <w:p w14:paraId="603E4EC2" w14:textId="7D376F52" w:rsidR="00D702D4" w:rsidRDefault="00C00634">
          <w:pPr>
            <w:pStyle w:val="TOC3"/>
            <w:tabs>
              <w:tab w:val="right" w:leader="dot" w:pos="14701"/>
            </w:tabs>
            <w:rPr>
              <w:rFonts w:asciiTheme="minorHAnsi" w:eastAsiaTheme="minorEastAsia" w:hAnsiTheme="minorHAnsi" w:cstheme="minorBidi"/>
              <w:noProof/>
              <w:sz w:val="22"/>
              <w:szCs w:val="22"/>
              <w:lang w:eastAsia="en-AU"/>
            </w:rPr>
          </w:pPr>
          <w:hyperlink w:anchor="_Toc76486757" w:history="1">
            <w:r w:rsidR="00D702D4" w:rsidRPr="00057543">
              <w:rPr>
                <w:rStyle w:val="Hyperlink"/>
                <w:noProof/>
              </w:rPr>
              <w:t>Reporting entity – this entity may be reporting on behalf of multiple distributors. Not multivalued</w:t>
            </w:r>
            <w:r w:rsidR="00D702D4">
              <w:rPr>
                <w:noProof/>
                <w:webHidden/>
              </w:rPr>
              <w:tab/>
            </w:r>
            <w:r w:rsidR="00D702D4">
              <w:rPr>
                <w:noProof/>
                <w:webHidden/>
              </w:rPr>
              <w:fldChar w:fldCharType="begin"/>
            </w:r>
            <w:r w:rsidR="00D702D4">
              <w:rPr>
                <w:noProof/>
                <w:webHidden/>
              </w:rPr>
              <w:instrText xml:space="preserve"> PAGEREF _Toc76486757 \h </w:instrText>
            </w:r>
            <w:r w:rsidR="00D702D4">
              <w:rPr>
                <w:noProof/>
                <w:webHidden/>
              </w:rPr>
            </w:r>
            <w:r w:rsidR="00D702D4">
              <w:rPr>
                <w:noProof/>
                <w:webHidden/>
              </w:rPr>
              <w:fldChar w:fldCharType="separate"/>
            </w:r>
            <w:r w:rsidR="00D702D4">
              <w:rPr>
                <w:noProof/>
                <w:webHidden/>
              </w:rPr>
              <w:t>15</w:t>
            </w:r>
            <w:r w:rsidR="00D702D4">
              <w:rPr>
                <w:noProof/>
                <w:webHidden/>
              </w:rPr>
              <w:fldChar w:fldCharType="end"/>
            </w:r>
          </w:hyperlink>
        </w:p>
        <w:p w14:paraId="51604816" w14:textId="2E05F08C" w:rsidR="00D702D4" w:rsidRDefault="00C00634">
          <w:pPr>
            <w:pStyle w:val="TOC3"/>
            <w:tabs>
              <w:tab w:val="right" w:leader="dot" w:pos="14701"/>
            </w:tabs>
            <w:rPr>
              <w:rFonts w:asciiTheme="minorHAnsi" w:eastAsiaTheme="minorEastAsia" w:hAnsiTheme="minorHAnsi" w:cstheme="minorBidi"/>
              <w:noProof/>
              <w:sz w:val="22"/>
              <w:szCs w:val="22"/>
              <w:lang w:eastAsia="en-AU"/>
            </w:rPr>
          </w:pPr>
          <w:hyperlink w:anchor="_Toc76486758" w:history="1">
            <w:r w:rsidR="00D702D4" w:rsidRPr="00057543">
              <w:rPr>
                <w:rStyle w:val="Hyperlink"/>
                <w:noProof/>
              </w:rPr>
              <w:t>Distribution entities covered by this report – can have multiple sub-records</w:t>
            </w:r>
            <w:r w:rsidR="00D702D4">
              <w:rPr>
                <w:noProof/>
                <w:webHidden/>
              </w:rPr>
              <w:tab/>
            </w:r>
            <w:r w:rsidR="00D702D4">
              <w:rPr>
                <w:noProof/>
                <w:webHidden/>
              </w:rPr>
              <w:fldChar w:fldCharType="begin"/>
            </w:r>
            <w:r w:rsidR="00D702D4">
              <w:rPr>
                <w:noProof/>
                <w:webHidden/>
              </w:rPr>
              <w:instrText xml:space="preserve"> PAGEREF _Toc76486758 \h </w:instrText>
            </w:r>
            <w:r w:rsidR="00D702D4">
              <w:rPr>
                <w:noProof/>
                <w:webHidden/>
              </w:rPr>
            </w:r>
            <w:r w:rsidR="00D702D4">
              <w:rPr>
                <w:noProof/>
                <w:webHidden/>
              </w:rPr>
              <w:fldChar w:fldCharType="separate"/>
            </w:r>
            <w:r w:rsidR="00D702D4">
              <w:rPr>
                <w:noProof/>
                <w:webHidden/>
              </w:rPr>
              <w:t>16</w:t>
            </w:r>
            <w:r w:rsidR="00D702D4">
              <w:rPr>
                <w:noProof/>
                <w:webHidden/>
              </w:rPr>
              <w:fldChar w:fldCharType="end"/>
            </w:r>
          </w:hyperlink>
        </w:p>
        <w:p w14:paraId="75BA4523" w14:textId="714E8B8B" w:rsidR="00D702D4" w:rsidRDefault="00C00634">
          <w:pPr>
            <w:pStyle w:val="TOC3"/>
            <w:tabs>
              <w:tab w:val="right" w:leader="dot" w:pos="14701"/>
            </w:tabs>
            <w:rPr>
              <w:rFonts w:asciiTheme="minorHAnsi" w:eastAsiaTheme="minorEastAsia" w:hAnsiTheme="minorHAnsi" w:cstheme="minorBidi"/>
              <w:noProof/>
              <w:sz w:val="22"/>
              <w:szCs w:val="22"/>
              <w:lang w:eastAsia="en-AU"/>
            </w:rPr>
          </w:pPr>
          <w:hyperlink w:anchor="_Toc76486759" w:history="1">
            <w:r w:rsidR="00D702D4" w:rsidRPr="00057543">
              <w:rPr>
                <w:rStyle w:val="Hyperlink"/>
                <w:noProof/>
              </w:rPr>
              <w:t>Products covered by this report (same for all report types) – can have multiple sub-records</w:t>
            </w:r>
            <w:r w:rsidR="00D702D4">
              <w:rPr>
                <w:noProof/>
                <w:webHidden/>
              </w:rPr>
              <w:tab/>
            </w:r>
            <w:r w:rsidR="00D702D4">
              <w:rPr>
                <w:noProof/>
                <w:webHidden/>
              </w:rPr>
              <w:fldChar w:fldCharType="begin"/>
            </w:r>
            <w:r w:rsidR="00D702D4">
              <w:rPr>
                <w:noProof/>
                <w:webHidden/>
              </w:rPr>
              <w:instrText xml:space="preserve"> PAGEREF _Toc76486759 \h </w:instrText>
            </w:r>
            <w:r w:rsidR="00D702D4">
              <w:rPr>
                <w:noProof/>
                <w:webHidden/>
              </w:rPr>
            </w:r>
            <w:r w:rsidR="00D702D4">
              <w:rPr>
                <w:noProof/>
                <w:webHidden/>
              </w:rPr>
              <w:fldChar w:fldCharType="separate"/>
            </w:r>
            <w:r w:rsidR="00D702D4">
              <w:rPr>
                <w:noProof/>
                <w:webHidden/>
              </w:rPr>
              <w:t>16</w:t>
            </w:r>
            <w:r w:rsidR="00D702D4">
              <w:rPr>
                <w:noProof/>
                <w:webHidden/>
              </w:rPr>
              <w:fldChar w:fldCharType="end"/>
            </w:r>
          </w:hyperlink>
        </w:p>
        <w:p w14:paraId="05FB450E" w14:textId="3A334932" w:rsidR="00D702D4" w:rsidRDefault="00C00634">
          <w:pPr>
            <w:pStyle w:val="TOC3"/>
            <w:tabs>
              <w:tab w:val="right" w:leader="dot" w:pos="14701"/>
            </w:tabs>
            <w:rPr>
              <w:rFonts w:asciiTheme="minorHAnsi" w:eastAsiaTheme="minorEastAsia" w:hAnsiTheme="minorHAnsi" w:cstheme="minorBidi"/>
              <w:noProof/>
              <w:sz w:val="22"/>
              <w:szCs w:val="22"/>
              <w:lang w:eastAsia="en-AU"/>
            </w:rPr>
          </w:pPr>
          <w:hyperlink w:anchor="_Toc76486760" w:history="1">
            <w:r w:rsidR="00D702D4" w:rsidRPr="00057543">
              <w:rPr>
                <w:rStyle w:val="Hyperlink"/>
                <w:noProof/>
              </w:rPr>
              <w:t>Complaint details – can have multiple sub-records – 1 sub-record per complaint</w:t>
            </w:r>
            <w:r w:rsidR="00D702D4">
              <w:rPr>
                <w:noProof/>
                <w:webHidden/>
              </w:rPr>
              <w:tab/>
            </w:r>
            <w:r w:rsidR="00D702D4">
              <w:rPr>
                <w:noProof/>
                <w:webHidden/>
              </w:rPr>
              <w:fldChar w:fldCharType="begin"/>
            </w:r>
            <w:r w:rsidR="00D702D4">
              <w:rPr>
                <w:noProof/>
                <w:webHidden/>
              </w:rPr>
              <w:instrText xml:space="preserve"> PAGEREF _Toc76486760 \h </w:instrText>
            </w:r>
            <w:r w:rsidR="00D702D4">
              <w:rPr>
                <w:noProof/>
                <w:webHidden/>
              </w:rPr>
            </w:r>
            <w:r w:rsidR="00D702D4">
              <w:rPr>
                <w:noProof/>
                <w:webHidden/>
              </w:rPr>
              <w:fldChar w:fldCharType="separate"/>
            </w:r>
            <w:r w:rsidR="00D702D4">
              <w:rPr>
                <w:noProof/>
                <w:webHidden/>
              </w:rPr>
              <w:t>17</w:t>
            </w:r>
            <w:r w:rsidR="00D702D4">
              <w:rPr>
                <w:noProof/>
                <w:webHidden/>
              </w:rPr>
              <w:fldChar w:fldCharType="end"/>
            </w:r>
          </w:hyperlink>
        </w:p>
        <w:p w14:paraId="1394EEF3" w14:textId="107BC20D" w:rsidR="00D702D4" w:rsidRDefault="00C00634">
          <w:pPr>
            <w:pStyle w:val="TOC3"/>
            <w:tabs>
              <w:tab w:val="right" w:leader="dot" w:pos="14701"/>
            </w:tabs>
            <w:rPr>
              <w:rFonts w:asciiTheme="minorHAnsi" w:eastAsiaTheme="minorEastAsia" w:hAnsiTheme="minorHAnsi" w:cstheme="minorBidi"/>
              <w:noProof/>
              <w:sz w:val="22"/>
              <w:szCs w:val="22"/>
              <w:lang w:eastAsia="en-AU"/>
            </w:rPr>
          </w:pPr>
          <w:hyperlink w:anchor="_Toc76486761" w:history="1">
            <w:r w:rsidR="00D702D4" w:rsidRPr="00057543">
              <w:rPr>
                <w:rStyle w:val="Hyperlink"/>
                <w:noProof/>
              </w:rPr>
              <w:t>Validation Footer/Check sums – not multivalued</w:t>
            </w:r>
            <w:r w:rsidR="00D702D4">
              <w:rPr>
                <w:noProof/>
                <w:webHidden/>
              </w:rPr>
              <w:tab/>
            </w:r>
            <w:r w:rsidR="00D702D4">
              <w:rPr>
                <w:noProof/>
                <w:webHidden/>
              </w:rPr>
              <w:fldChar w:fldCharType="begin"/>
            </w:r>
            <w:r w:rsidR="00D702D4">
              <w:rPr>
                <w:noProof/>
                <w:webHidden/>
              </w:rPr>
              <w:instrText xml:space="preserve"> PAGEREF _Toc76486761 \h </w:instrText>
            </w:r>
            <w:r w:rsidR="00D702D4">
              <w:rPr>
                <w:noProof/>
                <w:webHidden/>
              </w:rPr>
            </w:r>
            <w:r w:rsidR="00D702D4">
              <w:rPr>
                <w:noProof/>
                <w:webHidden/>
              </w:rPr>
              <w:fldChar w:fldCharType="separate"/>
            </w:r>
            <w:r w:rsidR="00D702D4">
              <w:rPr>
                <w:noProof/>
                <w:webHidden/>
              </w:rPr>
              <w:t>19</w:t>
            </w:r>
            <w:r w:rsidR="00D702D4">
              <w:rPr>
                <w:noProof/>
                <w:webHidden/>
              </w:rPr>
              <w:fldChar w:fldCharType="end"/>
            </w:r>
          </w:hyperlink>
        </w:p>
        <w:p w14:paraId="539F90FB" w14:textId="7C4DD14B" w:rsidR="00D702D4" w:rsidRDefault="00C00634">
          <w:pPr>
            <w:pStyle w:val="TOC2"/>
            <w:tabs>
              <w:tab w:val="right" w:leader="dot" w:pos="14701"/>
            </w:tabs>
            <w:rPr>
              <w:rFonts w:asciiTheme="minorHAnsi" w:eastAsiaTheme="minorEastAsia" w:hAnsiTheme="minorHAnsi" w:cstheme="minorBidi"/>
              <w:noProof/>
              <w:sz w:val="22"/>
              <w:szCs w:val="22"/>
              <w:lang w:eastAsia="en-AU"/>
            </w:rPr>
          </w:pPr>
          <w:hyperlink w:anchor="_Toc76486762" w:history="1">
            <w:r w:rsidR="00D702D4" w:rsidRPr="00057543">
              <w:rPr>
                <w:rStyle w:val="Hyperlink"/>
                <w:noProof/>
              </w:rPr>
              <w:t>Data standard for DDO – Transactions/Dealings/Significant Dealings</w:t>
            </w:r>
            <w:r w:rsidR="00D702D4">
              <w:rPr>
                <w:noProof/>
                <w:webHidden/>
              </w:rPr>
              <w:tab/>
            </w:r>
            <w:r w:rsidR="00D702D4">
              <w:rPr>
                <w:noProof/>
                <w:webHidden/>
              </w:rPr>
              <w:fldChar w:fldCharType="begin"/>
            </w:r>
            <w:r w:rsidR="00D702D4">
              <w:rPr>
                <w:noProof/>
                <w:webHidden/>
              </w:rPr>
              <w:instrText xml:space="preserve"> PAGEREF _Toc76486762 \h </w:instrText>
            </w:r>
            <w:r w:rsidR="00D702D4">
              <w:rPr>
                <w:noProof/>
                <w:webHidden/>
              </w:rPr>
            </w:r>
            <w:r w:rsidR="00D702D4">
              <w:rPr>
                <w:noProof/>
                <w:webHidden/>
              </w:rPr>
              <w:fldChar w:fldCharType="separate"/>
            </w:r>
            <w:r w:rsidR="00D702D4">
              <w:rPr>
                <w:noProof/>
                <w:webHidden/>
              </w:rPr>
              <w:t>20</w:t>
            </w:r>
            <w:r w:rsidR="00D702D4">
              <w:rPr>
                <w:noProof/>
                <w:webHidden/>
              </w:rPr>
              <w:fldChar w:fldCharType="end"/>
            </w:r>
          </w:hyperlink>
        </w:p>
        <w:p w14:paraId="2B89C992" w14:textId="66295B53" w:rsidR="00D702D4" w:rsidRDefault="00C00634">
          <w:pPr>
            <w:pStyle w:val="TOC3"/>
            <w:tabs>
              <w:tab w:val="right" w:leader="dot" w:pos="14701"/>
            </w:tabs>
            <w:rPr>
              <w:rFonts w:asciiTheme="minorHAnsi" w:eastAsiaTheme="minorEastAsia" w:hAnsiTheme="minorHAnsi" w:cstheme="minorBidi"/>
              <w:noProof/>
              <w:sz w:val="22"/>
              <w:szCs w:val="22"/>
              <w:lang w:eastAsia="en-AU"/>
            </w:rPr>
          </w:pPr>
          <w:hyperlink w:anchor="_Toc76486763" w:history="1">
            <w:r w:rsidR="00D702D4" w:rsidRPr="00057543">
              <w:rPr>
                <w:rStyle w:val="Hyperlink"/>
                <w:noProof/>
              </w:rPr>
              <w:t>Report Header information</w:t>
            </w:r>
            <w:r w:rsidR="00D702D4">
              <w:rPr>
                <w:noProof/>
                <w:webHidden/>
              </w:rPr>
              <w:tab/>
            </w:r>
            <w:r w:rsidR="00D702D4">
              <w:rPr>
                <w:noProof/>
                <w:webHidden/>
              </w:rPr>
              <w:fldChar w:fldCharType="begin"/>
            </w:r>
            <w:r w:rsidR="00D702D4">
              <w:rPr>
                <w:noProof/>
                <w:webHidden/>
              </w:rPr>
              <w:instrText xml:space="preserve"> PAGEREF _Toc76486763 \h </w:instrText>
            </w:r>
            <w:r w:rsidR="00D702D4">
              <w:rPr>
                <w:noProof/>
                <w:webHidden/>
              </w:rPr>
            </w:r>
            <w:r w:rsidR="00D702D4">
              <w:rPr>
                <w:noProof/>
                <w:webHidden/>
              </w:rPr>
              <w:fldChar w:fldCharType="separate"/>
            </w:r>
            <w:r w:rsidR="00D702D4">
              <w:rPr>
                <w:noProof/>
                <w:webHidden/>
              </w:rPr>
              <w:t>20</w:t>
            </w:r>
            <w:r w:rsidR="00D702D4">
              <w:rPr>
                <w:noProof/>
                <w:webHidden/>
              </w:rPr>
              <w:fldChar w:fldCharType="end"/>
            </w:r>
          </w:hyperlink>
        </w:p>
        <w:p w14:paraId="6006BE74" w14:textId="455DB6E4" w:rsidR="00D702D4" w:rsidRDefault="00C00634">
          <w:pPr>
            <w:pStyle w:val="TOC3"/>
            <w:tabs>
              <w:tab w:val="right" w:leader="dot" w:pos="14701"/>
            </w:tabs>
            <w:rPr>
              <w:rFonts w:asciiTheme="minorHAnsi" w:eastAsiaTheme="minorEastAsia" w:hAnsiTheme="minorHAnsi" w:cstheme="minorBidi"/>
              <w:noProof/>
              <w:sz w:val="22"/>
              <w:szCs w:val="22"/>
              <w:lang w:eastAsia="en-AU"/>
            </w:rPr>
          </w:pPr>
          <w:hyperlink w:anchor="_Toc76486764" w:history="1">
            <w:r w:rsidR="00D702D4" w:rsidRPr="00057543">
              <w:rPr>
                <w:rStyle w:val="Hyperlink"/>
                <w:noProof/>
              </w:rPr>
              <w:t>Reporting entity – this entity may be reporting on behalf of multiple distributors</w:t>
            </w:r>
            <w:r w:rsidR="00D702D4">
              <w:rPr>
                <w:noProof/>
                <w:webHidden/>
              </w:rPr>
              <w:tab/>
            </w:r>
            <w:r w:rsidR="00D702D4">
              <w:rPr>
                <w:noProof/>
                <w:webHidden/>
              </w:rPr>
              <w:fldChar w:fldCharType="begin"/>
            </w:r>
            <w:r w:rsidR="00D702D4">
              <w:rPr>
                <w:noProof/>
                <w:webHidden/>
              </w:rPr>
              <w:instrText xml:space="preserve"> PAGEREF _Toc76486764 \h </w:instrText>
            </w:r>
            <w:r w:rsidR="00D702D4">
              <w:rPr>
                <w:noProof/>
                <w:webHidden/>
              </w:rPr>
            </w:r>
            <w:r w:rsidR="00D702D4">
              <w:rPr>
                <w:noProof/>
                <w:webHidden/>
              </w:rPr>
              <w:fldChar w:fldCharType="separate"/>
            </w:r>
            <w:r w:rsidR="00D702D4">
              <w:rPr>
                <w:noProof/>
                <w:webHidden/>
              </w:rPr>
              <w:t>21</w:t>
            </w:r>
            <w:r w:rsidR="00D702D4">
              <w:rPr>
                <w:noProof/>
                <w:webHidden/>
              </w:rPr>
              <w:fldChar w:fldCharType="end"/>
            </w:r>
          </w:hyperlink>
        </w:p>
        <w:p w14:paraId="7DC54EDD" w14:textId="7101716E" w:rsidR="00D702D4" w:rsidRDefault="00C00634">
          <w:pPr>
            <w:pStyle w:val="TOC3"/>
            <w:tabs>
              <w:tab w:val="right" w:leader="dot" w:pos="14701"/>
            </w:tabs>
            <w:rPr>
              <w:rFonts w:asciiTheme="minorHAnsi" w:eastAsiaTheme="minorEastAsia" w:hAnsiTheme="minorHAnsi" w:cstheme="minorBidi"/>
              <w:noProof/>
              <w:sz w:val="22"/>
              <w:szCs w:val="22"/>
              <w:lang w:eastAsia="en-AU"/>
            </w:rPr>
          </w:pPr>
          <w:hyperlink w:anchor="_Toc76486765" w:history="1">
            <w:r w:rsidR="00D702D4" w:rsidRPr="00057543">
              <w:rPr>
                <w:rStyle w:val="Hyperlink"/>
                <w:noProof/>
              </w:rPr>
              <w:t>Intermediaries / Distributors covered by this report</w:t>
            </w:r>
            <w:r w:rsidR="00D702D4">
              <w:rPr>
                <w:noProof/>
                <w:webHidden/>
              </w:rPr>
              <w:tab/>
            </w:r>
            <w:r w:rsidR="00D702D4">
              <w:rPr>
                <w:noProof/>
                <w:webHidden/>
              </w:rPr>
              <w:fldChar w:fldCharType="begin"/>
            </w:r>
            <w:r w:rsidR="00D702D4">
              <w:rPr>
                <w:noProof/>
                <w:webHidden/>
              </w:rPr>
              <w:instrText xml:space="preserve"> PAGEREF _Toc76486765 \h </w:instrText>
            </w:r>
            <w:r w:rsidR="00D702D4">
              <w:rPr>
                <w:noProof/>
                <w:webHidden/>
              </w:rPr>
            </w:r>
            <w:r w:rsidR="00D702D4">
              <w:rPr>
                <w:noProof/>
                <w:webHidden/>
              </w:rPr>
              <w:fldChar w:fldCharType="separate"/>
            </w:r>
            <w:r w:rsidR="00D702D4">
              <w:rPr>
                <w:noProof/>
                <w:webHidden/>
              </w:rPr>
              <w:t>21</w:t>
            </w:r>
            <w:r w:rsidR="00D702D4">
              <w:rPr>
                <w:noProof/>
                <w:webHidden/>
              </w:rPr>
              <w:fldChar w:fldCharType="end"/>
            </w:r>
          </w:hyperlink>
        </w:p>
        <w:p w14:paraId="156F759D" w14:textId="616E5610" w:rsidR="00D702D4" w:rsidRDefault="00C00634">
          <w:pPr>
            <w:pStyle w:val="TOC3"/>
            <w:tabs>
              <w:tab w:val="right" w:leader="dot" w:pos="14701"/>
            </w:tabs>
            <w:rPr>
              <w:rFonts w:asciiTheme="minorHAnsi" w:eastAsiaTheme="minorEastAsia" w:hAnsiTheme="minorHAnsi" w:cstheme="minorBidi"/>
              <w:noProof/>
              <w:sz w:val="22"/>
              <w:szCs w:val="22"/>
              <w:lang w:eastAsia="en-AU"/>
            </w:rPr>
          </w:pPr>
          <w:hyperlink w:anchor="_Toc76486766" w:history="1">
            <w:r w:rsidR="00D702D4" w:rsidRPr="00057543">
              <w:rPr>
                <w:rStyle w:val="Hyperlink"/>
                <w:noProof/>
              </w:rPr>
              <w:t>Significant dealings details IF INCLUDED</w:t>
            </w:r>
            <w:r w:rsidR="00D702D4">
              <w:rPr>
                <w:noProof/>
                <w:webHidden/>
              </w:rPr>
              <w:tab/>
            </w:r>
            <w:r w:rsidR="00D702D4">
              <w:rPr>
                <w:noProof/>
                <w:webHidden/>
              </w:rPr>
              <w:fldChar w:fldCharType="begin"/>
            </w:r>
            <w:r w:rsidR="00D702D4">
              <w:rPr>
                <w:noProof/>
                <w:webHidden/>
              </w:rPr>
              <w:instrText xml:space="preserve"> PAGEREF _Toc76486766 \h </w:instrText>
            </w:r>
            <w:r w:rsidR="00D702D4">
              <w:rPr>
                <w:noProof/>
                <w:webHidden/>
              </w:rPr>
            </w:r>
            <w:r w:rsidR="00D702D4">
              <w:rPr>
                <w:noProof/>
                <w:webHidden/>
              </w:rPr>
              <w:fldChar w:fldCharType="separate"/>
            </w:r>
            <w:r w:rsidR="00D702D4">
              <w:rPr>
                <w:noProof/>
                <w:webHidden/>
              </w:rPr>
              <w:t>22</w:t>
            </w:r>
            <w:r w:rsidR="00D702D4">
              <w:rPr>
                <w:noProof/>
                <w:webHidden/>
              </w:rPr>
              <w:fldChar w:fldCharType="end"/>
            </w:r>
          </w:hyperlink>
        </w:p>
        <w:p w14:paraId="6FFFCF4A" w14:textId="09D91EFE" w:rsidR="00D702D4" w:rsidRDefault="00C00634">
          <w:pPr>
            <w:pStyle w:val="TOC3"/>
            <w:tabs>
              <w:tab w:val="right" w:leader="dot" w:pos="14701"/>
            </w:tabs>
            <w:rPr>
              <w:rFonts w:asciiTheme="minorHAnsi" w:eastAsiaTheme="minorEastAsia" w:hAnsiTheme="minorHAnsi" w:cstheme="minorBidi"/>
              <w:noProof/>
              <w:sz w:val="22"/>
              <w:szCs w:val="22"/>
              <w:lang w:eastAsia="en-AU"/>
            </w:rPr>
          </w:pPr>
          <w:hyperlink w:anchor="_Toc76486767" w:history="1">
            <w:r w:rsidR="00D702D4" w:rsidRPr="00057543">
              <w:rPr>
                <w:rStyle w:val="Hyperlink"/>
                <w:noProof/>
              </w:rPr>
              <w:t>Details of dealings (Transactions) included in report – can be multiple subrecords</w:t>
            </w:r>
            <w:r w:rsidR="00D702D4">
              <w:rPr>
                <w:noProof/>
                <w:webHidden/>
              </w:rPr>
              <w:tab/>
            </w:r>
            <w:r w:rsidR="00D702D4">
              <w:rPr>
                <w:noProof/>
                <w:webHidden/>
              </w:rPr>
              <w:fldChar w:fldCharType="begin"/>
            </w:r>
            <w:r w:rsidR="00D702D4">
              <w:rPr>
                <w:noProof/>
                <w:webHidden/>
              </w:rPr>
              <w:instrText xml:space="preserve"> PAGEREF _Toc76486767 \h </w:instrText>
            </w:r>
            <w:r w:rsidR="00D702D4">
              <w:rPr>
                <w:noProof/>
                <w:webHidden/>
              </w:rPr>
            </w:r>
            <w:r w:rsidR="00D702D4">
              <w:rPr>
                <w:noProof/>
                <w:webHidden/>
              </w:rPr>
              <w:fldChar w:fldCharType="separate"/>
            </w:r>
            <w:r w:rsidR="00D702D4">
              <w:rPr>
                <w:noProof/>
                <w:webHidden/>
              </w:rPr>
              <w:t>22</w:t>
            </w:r>
            <w:r w:rsidR="00D702D4">
              <w:rPr>
                <w:noProof/>
                <w:webHidden/>
              </w:rPr>
              <w:fldChar w:fldCharType="end"/>
            </w:r>
          </w:hyperlink>
        </w:p>
        <w:p w14:paraId="43C0401F" w14:textId="22CBCC81" w:rsidR="00D702D4" w:rsidRDefault="00C00634">
          <w:pPr>
            <w:pStyle w:val="TOC3"/>
            <w:tabs>
              <w:tab w:val="right" w:leader="dot" w:pos="14701"/>
            </w:tabs>
            <w:rPr>
              <w:rFonts w:asciiTheme="minorHAnsi" w:eastAsiaTheme="minorEastAsia" w:hAnsiTheme="minorHAnsi" w:cstheme="minorBidi"/>
              <w:noProof/>
              <w:sz w:val="22"/>
              <w:szCs w:val="22"/>
              <w:lang w:eastAsia="en-AU"/>
            </w:rPr>
          </w:pPr>
          <w:hyperlink w:anchor="_Toc76486768" w:history="1">
            <w:r w:rsidR="00D702D4" w:rsidRPr="00057543">
              <w:rPr>
                <w:rStyle w:val="Hyperlink"/>
                <w:noProof/>
              </w:rPr>
              <w:t>Validation Footer/Check sums – not multivalued</w:t>
            </w:r>
            <w:r w:rsidR="00D702D4">
              <w:rPr>
                <w:noProof/>
                <w:webHidden/>
              </w:rPr>
              <w:tab/>
            </w:r>
            <w:r w:rsidR="00D702D4">
              <w:rPr>
                <w:noProof/>
                <w:webHidden/>
              </w:rPr>
              <w:fldChar w:fldCharType="begin"/>
            </w:r>
            <w:r w:rsidR="00D702D4">
              <w:rPr>
                <w:noProof/>
                <w:webHidden/>
              </w:rPr>
              <w:instrText xml:space="preserve"> PAGEREF _Toc76486768 \h </w:instrText>
            </w:r>
            <w:r w:rsidR="00D702D4">
              <w:rPr>
                <w:noProof/>
                <w:webHidden/>
              </w:rPr>
            </w:r>
            <w:r w:rsidR="00D702D4">
              <w:rPr>
                <w:noProof/>
                <w:webHidden/>
              </w:rPr>
              <w:fldChar w:fldCharType="separate"/>
            </w:r>
            <w:r w:rsidR="00D702D4">
              <w:rPr>
                <w:noProof/>
                <w:webHidden/>
              </w:rPr>
              <w:t>24</w:t>
            </w:r>
            <w:r w:rsidR="00D702D4">
              <w:rPr>
                <w:noProof/>
                <w:webHidden/>
              </w:rPr>
              <w:fldChar w:fldCharType="end"/>
            </w:r>
          </w:hyperlink>
        </w:p>
        <w:p w14:paraId="4168B104" w14:textId="460B17E2" w:rsidR="00D702D4" w:rsidRDefault="00C00634">
          <w:pPr>
            <w:pStyle w:val="TOC2"/>
            <w:tabs>
              <w:tab w:val="right" w:leader="dot" w:pos="14701"/>
            </w:tabs>
            <w:rPr>
              <w:rFonts w:asciiTheme="minorHAnsi" w:eastAsiaTheme="minorEastAsia" w:hAnsiTheme="minorHAnsi" w:cstheme="minorBidi"/>
              <w:noProof/>
              <w:sz w:val="22"/>
              <w:szCs w:val="22"/>
              <w:lang w:eastAsia="en-AU"/>
            </w:rPr>
          </w:pPr>
          <w:hyperlink w:anchor="_Toc76486769" w:history="1">
            <w:r w:rsidR="00D702D4" w:rsidRPr="00057543">
              <w:rPr>
                <w:rStyle w:val="Hyperlink"/>
                <w:noProof/>
              </w:rPr>
              <w:t>Copyright &amp; Disclaimer for data standard</w:t>
            </w:r>
            <w:r w:rsidR="00D702D4">
              <w:rPr>
                <w:noProof/>
                <w:webHidden/>
              </w:rPr>
              <w:tab/>
            </w:r>
            <w:r w:rsidR="00D702D4">
              <w:rPr>
                <w:noProof/>
                <w:webHidden/>
              </w:rPr>
              <w:fldChar w:fldCharType="begin"/>
            </w:r>
            <w:r w:rsidR="00D702D4">
              <w:rPr>
                <w:noProof/>
                <w:webHidden/>
              </w:rPr>
              <w:instrText xml:space="preserve"> PAGEREF _Toc76486769 \h </w:instrText>
            </w:r>
            <w:r w:rsidR="00D702D4">
              <w:rPr>
                <w:noProof/>
                <w:webHidden/>
              </w:rPr>
            </w:r>
            <w:r w:rsidR="00D702D4">
              <w:rPr>
                <w:noProof/>
                <w:webHidden/>
              </w:rPr>
              <w:fldChar w:fldCharType="separate"/>
            </w:r>
            <w:r w:rsidR="00D702D4">
              <w:rPr>
                <w:noProof/>
                <w:webHidden/>
              </w:rPr>
              <w:t>24</w:t>
            </w:r>
            <w:r w:rsidR="00D702D4">
              <w:rPr>
                <w:noProof/>
                <w:webHidden/>
              </w:rPr>
              <w:fldChar w:fldCharType="end"/>
            </w:r>
          </w:hyperlink>
        </w:p>
        <w:p w14:paraId="2D0D99FF" w14:textId="685BB26E" w:rsidR="00711CDA" w:rsidRDefault="001C19AB">
          <w:r>
            <w:rPr>
              <w:b/>
              <w:bCs/>
              <w:noProof/>
            </w:rPr>
            <w:fldChar w:fldCharType="end"/>
          </w:r>
        </w:p>
      </w:sdtContent>
    </w:sdt>
    <w:p w14:paraId="235EE9F8" w14:textId="0D91CA61" w:rsidR="00CA500A" w:rsidRPr="003448D9" w:rsidRDefault="00CA500A" w:rsidP="003448D9">
      <w:pPr>
        <w:pStyle w:val="Heading2"/>
      </w:pPr>
      <w:bookmarkStart w:id="4" w:name="_Toc72164902"/>
      <w:bookmarkStart w:id="5" w:name="_Toc76486744"/>
      <w:r w:rsidRPr="003448D9">
        <w:t>Common data items</w:t>
      </w:r>
      <w:bookmarkEnd w:id="4"/>
      <w:bookmarkEnd w:id="5"/>
    </w:p>
    <w:p w14:paraId="0FA736F9" w14:textId="2BE1F78A" w:rsidR="00C86C1B" w:rsidRPr="003201F6" w:rsidRDefault="003201F6" w:rsidP="002542A3">
      <w:pPr>
        <w:pStyle w:val="Heading3"/>
      </w:pPr>
      <w:bookmarkStart w:id="6" w:name="_Toc72164903"/>
      <w:bookmarkStart w:id="7" w:name="_Toc76486745"/>
      <w:r>
        <w:t>Product</w:t>
      </w:r>
      <w:r w:rsidR="00C86C1B" w:rsidRPr="003201F6">
        <w:t xml:space="preserve"> identifier</w:t>
      </w:r>
      <w:bookmarkEnd w:id="6"/>
      <w:bookmarkEnd w:id="7"/>
    </w:p>
    <w:tbl>
      <w:tblPr>
        <w:tblStyle w:val="TableGrid"/>
        <w:tblW w:w="15730" w:type="dxa"/>
        <w:tblLook w:val="04A0" w:firstRow="1" w:lastRow="0" w:firstColumn="1" w:lastColumn="0" w:noHBand="0" w:noVBand="1"/>
      </w:tblPr>
      <w:tblGrid>
        <w:gridCol w:w="704"/>
        <w:gridCol w:w="2835"/>
        <w:gridCol w:w="4961"/>
        <w:gridCol w:w="3119"/>
        <w:gridCol w:w="4111"/>
      </w:tblGrid>
      <w:tr w:rsidR="00D8645F" w14:paraId="535790D9" w14:textId="77777777" w:rsidTr="00451A04">
        <w:trPr>
          <w:cantSplit/>
          <w:tblHeader/>
        </w:trPr>
        <w:tc>
          <w:tcPr>
            <w:tcW w:w="704" w:type="dxa"/>
            <w:shd w:val="clear" w:color="auto" w:fill="D9D9D9" w:themeFill="background1" w:themeFillShade="D9"/>
          </w:tcPr>
          <w:p w14:paraId="1C626D1F" w14:textId="77777777" w:rsidR="00D8645F" w:rsidRPr="009A168D" w:rsidRDefault="00D8645F" w:rsidP="00100A65">
            <w:pPr>
              <w:rPr>
                <w:b/>
                <w:bCs/>
              </w:rPr>
            </w:pPr>
            <w:r>
              <w:rPr>
                <w:b/>
                <w:bCs/>
              </w:rPr>
              <w:t>#</w:t>
            </w:r>
          </w:p>
        </w:tc>
        <w:tc>
          <w:tcPr>
            <w:tcW w:w="2835" w:type="dxa"/>
            <w:shd w:val="clear" w:color="auto" w:fill="D9D9D9" w:themeFill="background1" w:themeFillShade="D9"/>
          </w:tcPr>
          <w:p w14:paraId="0700F9D5" w14:textId="77777777" w:rsidR="00D8645F" w:rsidRPr="009A168D" w:rsidRDefault="00D8645F" w:rsidP="00100A65">
            <w:pPr>
              <w:rPr>
                <w:b/>
                <w:bCs/>
              </w:rPr>
            </w:pPr>
            <w:r w:rsidRPr="009A168D">
              <w:rPr>
                <w:b/>
                <w:bCs/>
              </w:rPr>
              <w:t xml:space="preserve">Data Item </w:t>
            </w:r>
          </w:p>
        </w:tc>
        <w:tc>
          <w:tcPr>
            <w:tcW w:w="4961" w:type="dxa"/>
            <w:shd w:val="clear" w:color="auto" w:fill="D9D9D9" w:themeFill="background1" w:themeFillShade="D9"/>
          </w:tcPr>
          <w:p w14:paraId="4B7D235D" w14:textId="77777777" w:rsidR="00D8645F" w:rsidRPr="009A168D" w:rsidRDefault="00D8645F" w:rsidP="00100A65">
            <w:pPr>
              <w:rPr>
                <w:b/>
                <w:bCs/>
              </w:rPr>
            </w:pPr>
            <w:r w:rsidRPr="009A168D">
              <w:rPr>
                <w:b/>
                <w:bCs/>
              </w:rPr>
              <w:t>Definition/description</w:t>
            </w:r>
          </w:p>
        </w:tc>
        <w:tc>
          <w:tcPr>
            <w:tcW w:w="3119" w:type="dxa"/>
            <w:shd w:val="clear" w:color="auto" w:fill="D9D9D9" w:themeFill="background1" w:themeFillShade="D9"/>
          </w:tcPr>
          <w:p w14:paraId="1AC28F76" w14:textId="77777777" w:rsidR="00D8645F" w:rsidRPr="009A168D" w:rsidRDefault="00D8645F" w:rsidP="00100A65">
            <w:pPr>
              <w:rPr>
                <w:b/>
                <w:bCs/>
              </w:rPr>
            </w:pPr>
            <w:r w:rsidRPr="009A168D">
              <w:rPr>
                <w:b/>
                <w:bCs/>
              </w:rPr>
              <w:t>Comment/coding</w:t>
            </w:r>
          </w:p>
        </w:tc>
        <w:tc>
          <w:tcPr>
            <w:tcW w:w="4111" w:type="dxa"/>
            <w:shd w:val="clear" w:color="auto" w:fill="D9D9D9" w:themeFill="background1" w:themeFillShade="D9"/>
          </w:tcPr>
          <w:p w14:paraId="35067231" w14:textId="77777777" w:rsidR="00D8645F" w:rsidRPr="009A168D" w:rsidRDefault="00D8645F" w:rsidP="00E9654E">
            <w:pPr>
              <w:rPr>
                <w:b/>
                <w:bCs/>
              </w:rPr>
            </w:pPr>
            <w:r>
              <w:rPr>
                <w:b/>
                <w:bCs/>
              </w:rPr>
              <w:t>Mandatory/ optional/conditional</w:t>
            </w:r>
          </w:p>
        </w:tc>
      </w:tr>
      <w:tr w:rsidR="00D8645F" w14:paraId="5508629A" w14:textId="77777777" w:rsidTr="00451A04">
        <w:trPr>
          <w:cantSplit/>
          <w:trHeight w:val="383"/>
        </w:trPr>
        <w:tc>
          <w:tcPr>
            <w:tcW w:w="704" w:type="dxa"/>
            <w:shd w:val="clear" w:color="auto" w:fill="auto"/>
          </w:tcPr>
          <w:p w14:paraId="4F126FB0" w14:textId="77777777" w:rsidR="00D8645F" w:rsidRPr="00CA0087" w:rsidRDefault="00D8645F" w:rsidP="00246284">
            <w:r w:rsidRPr="00CA0087">
              <w:t>1.1.</w:t>
            </w:r>
            <w:r w:rsidRPr="00CA0087">
              <w:tab/>
            </w:r>
          </w:p>
        </w:tc>
        <w:tc>
          <w:tcPr>
            <w:tcW w:w="2835" w:type="dxa"/>
          </w:tcPr>
          <w:p w14:paraId="11538F1A" w14:textId="77777777" w:rsidR="00D8645F" w:rsidRDefault="00D8645F" w:rsidP="00AD74C0">
            <w:r>
              <w:t>Primary product identifier type</w:t>
            </w:r>
          </w:p>
        </w:tc>
        <w:tc>
          <w:tcPr>
            <w:tcW w:w="4961" w:type="dxa"/>
          </w:tcPr>
          <w:p w14:paraId="4DA59BF5" w14:textId="77777777" w:rsidR="00D8645F" w:rsidRDefault="00D8645F" w:rsidP="00AD74C0">
            <w:r>
              <w:t xml:space="preserve">Which of the following types of IDs has been determined to be the primary ID of the </w:t>
            </w:r>
            <w:proofErr w:type="gramStart"/>
            <w:r>
              <w:t>product.</w:t>
            </w:r>
            <w:proofErr w:type="gramEnd"/>
            <w:r>
              <w:t xml:space="preserve"> The primary ID is used in the rest of the standard to identify the product uniquely. The issuer code must not be used unless no other codes are available.</w:t>
            </w:r>
          </w:p>
        </w:tc>
        <w:tc>
          <w:tcPr>
            <w:tcW w:w="3119" w:type="dxa"/>
          </w:tcPr>
          <w:p w14:paraId="655CD2BB" w14:textId="77777777" w:rsidR="00D8645F" w:rsidRDefault="00D8645F" w:rsidP="00AD74C0">
            <w:r>
              <w:t>Single choice of {APIR/Exchange code/ISIN/USI/Issuer code}</w:t>
            </w:r>
          </w:p>
        </w:tc>
        <w:tc>
          <w:tcPr>
            <w:tcW w:w="4111" w:type="dxa"/>
          </w:tcPr>
          <w:p w14:paraId="350D29C6" w14:textId="77777777" w:rsidR="00D8645F" w:rsidRDefault="00D8645F" w:rsidP="00AD74C0">
            <w:r>
              <w:t>M</w:t>
            </w:r>
          </w:p>
        </w:tc>
      </w:tr>
      <w:tr w:rsidR="00D8645F" w14:paraId="6BA28B2B" w14:textId="77777777" w:rsidTr="00451A04">
        <w:trPr>
          <w:cantSplit/>
        </w:trPr>
        <w:tc>
          <w:tcPr>
            <w:tcW w:w="704" w:type="dxa"/>
            <w:shd w:val="clear" w:color="auto" w:fill="auto"/>
          </w:tcPr>
          <w:p w14:paraId="2D120136" w14:textId="77777777" w:rsidR="00D8645F" w:rsidRPr="00CA0087" w:rsidRDefault="00D8645F" w:rsidP="00246284">
            <w:r w:rsidRPr="00CA0087">
              <w:t>1.2.</w:t>
            </w:r>
            <w:r w:rsidRPr="00CA0087">
              <w:tab/>
            </w:r>
          </w:p>
        </w:tc>
        <w:tc>
          <w:tcPr>
            <w:tcW w:w="2835" w:type="dxa"/>
          </w:tcPr>
          <w:p w14:paraId="26C53DD3" w14:textId="77777777" w:rsidR="00D8645F" w:rsidRPr="00A816ED" w:rsidRDefault="00D8645F" w:rsidP="00AD74C0">
            <w:pPr>
              <w:ind w:left="720"/>
            </w:pPr>
            <w:r>
              <w:t>Product APIR code</w:t>
            </w:r>
          </w:p>
        </w:tc>
        <w:tc>
          <w:tcPr>
            <w:tcW w:w="4961" w:type="dxa"/>
          </w:tcPr>
          <w:p w14:paraId="77E18CE2" w14:textId="77777777" w:rsidR="00D8645F" w:rsidRPr="00A816ED" w:rsidRDefault="00D8645F" w:rsidP="00AD74C0">
            <w:r>
              <w:t>The product’s APIR code. Should include if available</w:t>
            </w:r>
          </w:p>
        </w:tc>
        <w:tc>
          <w:tcPr>
            <w:tcW w:w="3119" w:type="dxa"/>
          </w:tcPr>
          <w:p w14:paraId="22E6B403" w14:textId="77777777" w:rsidR="00D8645F" w:rsidRDefault="00D8645F" w:rsidP="00AD74C0"/>
        </w:tc>
        <w:tc>
          <w:tcPr>
            <w:tcW w:w="4111" w:type="dxa"/>
          </w:tcPr>
          <w:p w14:paraId="07949EF3" w14:textId="77777777" w:rsidR="00D8645F" w:rsidRPr="00FA72EF" w:rsidRDefault="00D8645F" w:rsidP="00AD74C0">
            <w:r w:rsidRPr="00FA72EF">
              <w:t>M if using as Primary Product identifier type, otherwise optional</w:t>
            </w:r>
          </w:p>
        </w:tc>
      </w:tr>
      <w:tr w:rsidR="00D8645F" w14:paraId="2D9234C2" w14:textId="77777777" w:rsidTr="00451A04">
        <w:trPr>
          <w:cantSplit/>
        </w:trPr>
        <w:tc>
          <w:tcPr>
            <w:tcW w:w="704" w:type="dxa"/>
            <w:shd w:val="clear" w:color="auto" w:fill="auto"/>
          </w:tcPr>
          <w:p w14:paraId="58A4C53E" w14:textId="77777777" w:rsidR="00D8645F" w:rsidRPr="00CA0087" w:rsidRDefault="00D8645F" w:rsidP="00246284">
            <w:r w:rsidRPr="00CA0087">
              <w:t>1.3.</w:t>
            </w:r>
            <w:r w:rsidRPr="00CA0087">
              <w:tab/>
            </w:r>
          </w:p>
        </w:tc>
        <w:tc>
          <w:tcPr>
            <w:tcW w:w="2835" w:type="dxa"/>
          </w:tcPr>
          <w:p w14:paraId="442FB98F" w14:textId="77777777" w:rsidR="00D8645F" w:rsidRDefault="00D8645F" w:rsidP="00AD74C0">
            <w:pPr>
              <w:ind w:left="720"/>
            </w:pPr>
            <w:r>
              <w:t xml:space="preserve">Listing exchange </w:t>
            </w:r>
          </w:p>
        </w:tc>
        <w:tc>
          <w:tcPr>
            <w:tcW w:w="4961" w:type="dxa"/>
          </w:tcPr>
          <w:p w14:paraId="75EE7B36" w14:textId="77777777" w:rsidR="00D8645F" w:rsidRDefault="00D8645F" w:rsidP="00AD74C0">
            <w:r>
              <w:t xml:space="preserve">Code of exchange the product is listed on, using ISO </w:t>
            </w:r>
            <w:r w:rsidRPr="00D87082">
              <w:t>Market Identifier Code</w:t>
            </w:r>
            <w:r>
              <w:t xml:space="preserve"> (MIC). Should include if product is listed.</w:t>
            </w:r>
          </w:p>
          <w:p w14:paraId="58F9C5C5" w14:textId="77777777" w:rsidR="00D8645F" w:rsidRDefault="00D8645F" w:rsidP="00AD74C0">
            <w:r>
              <w:t>If a product is listed in Australia and another country, use the Australian listing.</w:t>
            </w:r>
          </w:p>
        </w:tc>
        <w:tc>
          <w:tcPr>
            <w:tcW w:w="3119" w:type="dxa"/>
          </w:tcPr>
          <w:p w14:paraId="0124F9DA" w14:textId="77777777" w:rsidR="00D8645F" w:rsidRDefault="00D8645F" w:rsidP="00AD74C0">
            <w:r>
              <w:t xml:space="preserve">ISO MIC – </w:t>
            </w:r>
            <w:proofErr w:type="gramStart"/>
            <w:r>
              <w:t>4 character</w:t>
            </w:r>
            <w:proofErr w:type="gramEnd"/>
            <w:r>
              <w:t xml:space="preserve"> alpha</w:t>
            </w:r>
          </w:p>
        </w:tc>
        <w:tc>
          <w:tcPr>
            <w:tcW w:w="4111" w:type="dxa"/>
          </w:tcPr>
          <w:p w14:paraId="0291C729" w14:textId="77777777" w:rsidR="00D8645F" w:rsidRPr="00FA72EF" w:rsidRDefault="00D8645F" w:rsidP="00AD74C0">
            <w:r w:rsidRPr="00FA72EF">
              <w:t xml:space="preserve">M if </w:t>
            </w:r>
            <w:r>
              <w:t xml:space="preserve">“product exchange code” is used </w:t>
            </w:r>
            <w:r w:rsidRPr="00FA72EF">
              <w:t>as Primary Product identifier type, otherwise optional</w:t>
            </w:r>
          </w:p>
        </w:tc>
      </w:tr>
      <w:tr w:rsidR="00D8645F" w14:paraId="5D96339F" w14:textId="77777777" w:rsidTr="00451A04">
        <w:trPr>
          <w:cantSplit/>
        </w:trPr>
        <w:tc>
          <w:tcPr>
            <w:tcW w:w="704" w:type="dxa"/>
            <w:shd w:val="clear" w:color="auto" w:fill="auto"/>
          </w:tcPr>
          <w:p w14:paraId="46A880DC" w14:textId="77777777" w:rsidR="00D8645F" w:rsidRPr="00CA0087" w:rsidRDefault="00D8645F" w:rsidP="00246284">
            <w:r w:rsidRPr="00CA0087">
              <w:t>1.4.</w:t>
            </w:r>
            <w:r w:rsidRPr="00CA0087">
              <w:tab/>
            </w:r>
          </w:p>
        </w:tc>
        <w:tc>
          <w:tcPr>
            <w:tcW w:w="2835" w:type="dxa"/>
          </w:tcPr>
          <w:p w14:paraId="496464CB" w14:textId="77777777" w:rsidR="00D8645F" w:rsidRPr="00A816ED" w:rsidRDefault="00D8645F" w:rsidP="00AD74C0">
            <w:pPr>
              <w:ind w:left="720"/>
            </w:pPr>
            <w:r>
              <w:t>Product exchange code</w:t>
            </w:r>
          </w:p>
        </w:tc>
        <w:tc>
          <w:tcPr>
            <w:tcW w:w="4961" w:type="dxa"/>
          </w:tcPr>
          <w:p w14:paraId="2B7B96AA" w14:textId="77777777" w:rsidR="00D8645F" w:rsidRPr="00A816ED" w:rsidRDefault="00D8645F" w:rsidP="00AD74C0">
            <w:r>
              <w:t>The product’s exchange code (for listed products). Must include if “listing exchange” is completed.</w:t>
            </w:r>
          </w:p>
        </w:tc>
        <w:tc>
          <w:tcPr>
            <w:tcW w:w="3119" w:type="dxa"/>
          </w:tcPr>
          <w:p w14:paraId="3F4FC635" w14:textId="77777777" w:rsidR="00D8645F" w:rsidRDefault="00D8645F" w:rsidP="00AD74C0"/>
        </w:tc>
        <w:tc>
          <w:tcPr>
            <w:tcW w:w="4111" w:type="dxa"/>
          </w:tcPr>
          <w:p w14:paraId="7273BFE9" w14:textId="77777777" w:rsidR="00D8645F" w:rsidRPr="00FA72EF" w:rsidRDefault="00D8645F" w:rsidP="00AD74C0">
            <w:r w:rsidRPr="00FA72EF">
              <w:t>M if using as Primary Product identifier type, otherwise optional</w:t>
            </w:r>
          </w:p>
        </w:tc>
      </w:tr>
      <w:tr w:rsidR="00D8645F" w14:paraId="56253385" w14:textId="77777777" w:rsidTr="00451A04">
        <w:trPr>
          <w:cantSplit/>
        </w:trPr>
        <w:tc>
          <w:tcPr>
            <w:tcW w:w="704" w:type="dxa"/>
            <w:shd w:val="clear" w:color="auto" w:fill="auto"/>
          </w:tcPr>
          <w:p w14:paraId="622A4017" w14:textId="77777777" w:rsidR="00D8645F" w:rsidRPr="00CA0087" w:rsidRDefault="00D8645F" w:rsidP="00246284">
            <w:r w:rsidRPr="00CA0087">
              <w:lastRenderedPageBreak/>
              <w:t>1.5.</w:t>
            </w:r>
            <w:r w:rsidRPr="00CA0087">
              <w:tab/>
            </w:r>
          </w:p>
        </w:tc>
        <w:tc>
          <w:tcPr>
            <w:tcW w:w="2835" w:type="dxa"/>
          </w:tcPr>
          <w:p w14:paraId="09E99A36" w14:textId="77777777" w:rsidR="00D8645F" w:rsidRPr="00A816ED" w:rsidRDefault="00D8645F" w:rsidP="00AD74C0">
            <w:pPr>
              <w:ind w:left="720"/>
            </w:pPr>
            <w:r>
              <w:t>Product ISIN code</w:t>
            </w:r>
          </w:p>
        </w:tc>
        <w:tc>
          <w:tcPr>
            <w:tcW w:w="4961" w:type="dxa"/>
          </w:tcPr>
          <w:p w14:paraId="61CDB3A6" w14:textId="77777777" w:rsidR="00D8645F" w:rsidRPr="00A816ED" w:rsidRDefault="00D8645F" w:rsidP="00AD74C0">
            <w:r>
              <w:t>The product’s ISIN code. Should include if available</w:t>
            </w:r>
          </w:p>
        </w:tc>
        <w:tc>
          <w:tcPr>
            <w:tcW w:w="3119" w:type="dxa"/>
          </w:tcPr>
          <w:p w14:paraId="2B71E3B0" w14:textId="77777777" w:rsidR="00D8645F" w:rsidRDefault="00D8645F" w:rsidP="00AD74C0"/>
        </w:tc>
        <w:tc>
          <w:tcPr>
            <w:tcW w:w="4111" w:type="dxa"/>
          </w:tcPr>
          <w:p w14:paraId="4B389E7E" w14:textId="77777777" w:rsidR="00D8645F" w:rsidRPr="00FA72EF" w:rsidRDefault="00D8645F" w:rsidP="00AD74C0">
            <w:r w:rsidRPr="00FA72EF">
              <w:t>M if using as Primary Product identifier type, otherwise optional</w:t>
            </w:r>
          </w:p>
        </w:tc>
      </w:tr>
      <w:tr w:rsidR="00D8645F" w14:paraId="4263E34F" w14:textId="77777777" w:rsidTr="00451A04">
        <w:trPr>
          <w:cantSplit/>
        </w:trPr>
        <w:tc>
          <w:tcPr>
            <w:tcW w:w="704" w:type="dxa"/>
          </w:tcPr>
          <w:p w14:paraId="5C02D87E" w14:textId="77777777" w:rsidR="00D8645F" w:rsidRDefault="00D8645F" w:rsidP="00246284">
            <w:r>
              <w:t>1.6.</w:t>
            </w:r>
            <w:r>
              <w:tab/>
            </w:r>
          </w:p>
        </w:tc>
        <w:tc>
          <w:tcPr>
            <w:tcW w:w="2835" w:type="dxa"/>
          </w:tcPr>
          <w:p w14:paraId="74384465" w14:textId="77777777" w:rsidR="00D8645F" w:rsidRDefault="00D8645F" w:rsidP="00AD74C0">
            <w:pPr>
              <w:ind w:left="720"/>
            </w:pPr>
            <w:r>
              <w:t>USI</w:t>
            </w:r>
          </w:p>
        </w:tc>
        <w:tc>
          <w:tcPr>
            <w:tcW w:w="4961" w:type="dxa"/>
          </w:tcPr>
          <w:p w14:paraId="2DA4C2BD" w14:textId="77777777" w:rsidR="00D8645F" w:rsidRDefault="00D8645F" w:rsidP="00AD74C0">
            <w:r>
              <w:t xml:space="preserve">For super funds: </w:t>
            </w:r>
            <w:proofErr w:type="gramStart"/>
            <w:r>
              <w:t>9 digit</w:t>
            </w:r>
            <w:proofErr w:type="gramEnd"/>
            <w:r>
              <w:t xml:space="preserve"> APIR code or 14 digit numeric code</w:t>
            </w:r>
          </w:p>
        </w:tc>
        <w:tc>
          <w:tcPr>
            <w:tcW w:w="3119" w:type="dxa"/>
          </w:tcPr>
          <w:p w14:paraId="24CFA3CE" w14:textId="77777777" w:rsidR="00D8645F" w:rsidRDefault="00D8645F" w:rsidP="00AD74C0">
            <w:r>
              <w:t>Will be either 9 or 14 digits</w:t>
            </w:r>
          </w:p>
        </w:tc>
        <w:tc>
          <w:tcPr>
            <w:tcW w:w="4111" w:type="dxa"/>
          </w:tcPr>
          <w:p w14:paraId="4CCBD2D4" w14:textId="77777777" w:rsidR="00D8645F" w:rsidRPr="00FA72EF" w:rsidRDefault="00D8645F" w:rsidP="00AD74C0">
            <w:r w:rsidRPr="00FA72EF">
              <w:t>M if using as Primary Product identifier type, otherwise optional</w:t>
            </w:r>
          </w:p>
        </w:tc>
      </w:tr>
      <w:tr w:rsidR="00D8645F" w14:paraId="349F4CFE" w14:textId="77777777" w:rsidTr="00451A04">
        <w:trPr>
          <w:cantSplit/>
        </w:trPr>
        <w:tc>
          <w:tcPr>
            <w:tcW w:w="704" w:type="dxa"/>
          </w:tcPr>
          <w:p w14:paraId="4718F92D" w14:textId="77777777" w:rsidR="00D8645F" w:rsidRDefault="00D8645F" w:rsidP="00246284">
            <w:r>
              <w:t>1.7.</w:t>
            </w:r>
            <w:r>
              <w:tab/>
            </w:r>
          </w:p>
        </w:tc>
        <w:tc>
          <w:tcPr>
            <w:tcW w:w="2835" w:type="dxa"/>
          </w:tcPr>
          <w:p w14:paraId="241C0ACA" w14:textId="77777777" w:rsidR="00D8645F" w:rsidRDefault="00D8645F" w:rsidP="00AD74C0">
            <w:pPr>
              <w:ind w:left="720"/>
            </w:pPr>
            <w:r>
              <w:t>Issuer product code</w:t>
            </w:r>
          </w:p>
        </w:tc>
        <w:tc>
          <w:tcPr>
            <w:tcW w:w="4961" w:type="dxa"/>
          </w:tcPr>
          <w:p w14:paraId="62D6C03F" w14:textId="77777777" w:rsidR="00D8645F" w:rsidRDefault="00D8645F" w:rsidP="00AD74C0">
            <w:r>
              <w:t>Issuer determined product code – should be the type of last resort.</w:t>
            </w:r>
          </w:p>
          <w:p w14:paraId="639A1B0F" w14:textId="77777777" w:rsidR="00D8645F" w:rsidRDefault="00D8645F" w:rsidP="00AD74C0">
            <w:proofErr w:type="gramStart"/>
            <w:r>
              <w:t>Don’t</w:t>
            </w:r>
            <w:proofErr w:type="gramEnd"/>
            <w:r>
              <w:t xml:space="preserve"> reuse industry wide codes in this field.</w:t>
            </w:r>
          </w:p>
          <w:p w14:paraId="2A0CF70D" w14:textId="77777777" w:rsidR="00D8645F" w:rsidRDefault="00D8645F" w:rsidP="00AD74C0">
            <w:r>
              <w:t>For products without industry wide codes, can use this field, plus code for issuer, to set an industry-wide code.</w:t>
            </w:r>
          </w:p>
        </w:tc>
        <w:tc>
          <w:tcPr>
            <w:tcW w:w="3119" w:type="dxa"/>
          </w:tcPr>
          <w:p w14:paraId="4E6E7714" w14:textId="77777777" w:rsidR="00D8645F" w:rsidRDefault="00D8645F" w:rsidP="00AD74C0">
            <w:r>
              <w:t>Free text</w:t>
            </w:r>
          </w:p>
        </w:tc>
        <w:tc>
          <w:tcPr>
            <w:tcW w:w="4111" w:type="dxa"/>
          </w:tcPr>
          <w:p w14:paraId="7EDB0D6F" w14:textId="77777777" w:rsidR="00D8645F" w:rsidRDefault="00D8645F" w:rsidP="00AD74C0">
            <w:r>
              <w:t>M only if previous fields blank</w:t>
            </w:r>
          </w:p>
        </w:tc>
      </w:tr>
      <w:tr w:rsidR="00D8645F" w14:paraId="6FFF6308" w14:textId="77777777" w:rsidTr="00451A04">
        <w:trPr>
          <w:cantSplit/>
        </w:trPr>
        <w:tc>
          <w:tcPr>
            <w:tcW w:w="704" w:type="dxa"/>
          </w:tcPr>
          <w:p w14:paraId="7144A8DE" w14:textId="77777777" w:rsidR="00D8645F" w:rsidRDefault="00D8645F" w:rsidP="00246284">
            <w:r>
              <w:t>1.8.</w:t>
            </w:r>
            <w:r>
              <w:tab/>
            </w:r>
          </w:p>
        </w:tc>
        <w:tc>
          <w:tcPr>
            <w:tcW w:w="2835" w:type="dxa"/>
          </w:tcPr>
          <w:p w14:paraId="720F4761" w14:textId="77777777" w:rsidR="00D8645F" w:rsidRDefault="00D8645F" w:rsidP="00AD74C0">
            <w:r>
              <w:t>Product name</w:t>
            </w:r>
          </w:p>
        </w:tc>
        <w:tc>
          <w:tcPr>
            <w:tcW w:w="4961" w:type="dxa"/>
          </w:tcPr>
          <w:p w14:paraId="4F324275" w14:textId="77777777" w:rsidR="00D8645F" w:rsidRDefault="00D8645F" w:rsidP="00AD74C0">
            <w:r>
              <w:t>Financial instrument (Product) name. Note name is subject to change over time – not for machine analysis</w:t>
            </w:r>
          </w:p>
        </w:tc>
        <w:tc>
          <w:tcPr>
            <w:tcW w:w="3119" w:type="dxa"/>
          </w:tcPr>
          <w:p w14:paraId="562C63D6" w14:textId="77777777" w:rsidR="00D8645F" w:rsidRDefault="00D8645F" w:rsidP="00AD74C0">
            <w:r>
              <w:t>Plain text only</w:t>
            </w:r>
          </w:p>
        </w:tc>
        <w:tc>
          <w:tcPr>
            <w:tcW w:w="4111" w:type="dxa"/>
          </w:tcPr>
          <w:p w14:paraId="7FFEE0B4" w14:textId="77777777" w:rsidR="00D8645F" w:rsidRDefault="00D8645F" w:rsidP="00AD74C0">
            <w:r>
              <w:t>M</w:t>
            </w:r>
          </w:p>
        </w:tc>
      </w:tr>
      <w:tr w:rsidR="00D8645F" w14:paraId="161E00BC" w14:textId="77777777" w:rsidTr="00451A04">
        <w:trPr>
          <w:cantSplit/>
        </w:trPr>
        <w:tc>
          <w:tcPr>
            <w:tcW w:w="704" w:type="dxa"/>
          </w:tcPr>
          <w:p w14:paraId="0BA93057" w14:textId="77777777" w:rsidR="00D8645F" w:rsidRDefault="00D8645F" w:rsidP="00246284">
            <w:r>
              <w:t>1.9.</w:t>
            </w:r>
            <w:r>
              <w:tab/>
            </w:r>
          </w:p>
        </w:tc>
        <w:tc>
          <w:tcPr>
            <w:tcW w:w="2835" w:type="dxa"/>
          </w:tcPr>
          <w:p w14:paraId="74B02270" w14:textId="77777777" w:rsidR="00D8645F" w:rsidRDefault="00D8645F" w:rsidP="00AD74C0">
            <w:r>
              <w:t>Product ARSN</w:t>
            </w:r>
          </w:p>
        </w:tc>
        <w:tc>
          <w:tcPr>
            <w:tcW w:w="4961" w:type="dxa"/>
          </w:tcPr>
          <w:p w14:paraId="242622AB" w14:textId="77777777" w:rsidR="00D8645F" w:rsidRDefault="00D8645F" w:rsidP="00AD74C0">
            <w:r>
              <w:t>Product ARSN. Must include if available.</w:t>
            </w:r>
          </w:p>
          <w:p w14:paraId="660CB6E3" w14:textId="77777777" w:rsidR="00D8645F" w:rsidRPr="00A816ED" w:rsidRDefault="00D8645F" w:rsidP="00AD74C0">
            <w:r>
              <w:t>Do not use this field as primary product identifier</w:t>
            </w:r>
          </w:p>
        </w:tc>
        <w:tc>
          <w:tcPr>
            <w:tcW w:w="3119" w:type="dxa"/>
          </w:tcPr>
          <w:p w14:paraId="10D10838" w14:textId="77777777" w:rsidR="00D8645F" w:rsidRDefault="00D8645F" w:rsidP="00AD74C0">
            <w:r>
              <w:t>Nine-digit numeric</w:t>
            </w:r>
          </w:p>
        </w:tc>
        <w:tc>
          <w:tcPr>
            <w:tcW w:w="4111" w:type="dxa"/>
          </w:tcPr>
          <w:p w14:paraId="3E351972" w14:textId="77777777" w:rsidR="00D8645F" w:rsidRPr="00A816ED" w:rsidRDefault="00D8645F" w:rsidP="00AD74C0">
            <w:r>
              <w:t>M if available</w:t>
            </w:r>
          </w:p>
        </w:tc>
      </w:tr>
    </w:tbl>
    <w:p w14:paraId="6901B2F4" w14:textId="2AA65F57" w:rsidR="005A73A3" w:rsidRDefault="00753A95" w:rsidP="002542A3">
      <w:pPr>
        <w:pStyle w:val="Heading3"/>
      </w:pPr>
      <w:bookmarkStart w:id="8" w:name="_Toc76486746"/>
      <w:bookmarkStart w:id="9" w:name="_Toc72164904"/>
      <w:r w:rsidRPr="00FA72EF">
        <w:t>E</w:t>
      </w:r>
      <w:r w:rsidR="0074674B" w:rsidRPr="00FA72EF">
        <w:t xml:space="preserve">ntity </w:t>
      </w:r>
      <w:r w:rsidR="001C431E" w:rsidRPr="00FA72EF">
        <w:t>type</w:t>
      </w:r>
      <w:r w:rsidR="005A73A3">
        <w:t xml:space="preserve"> </w:t>
      </w:r>
      <w:r w:rsidR="00E708E5">
        <w:t>–</w:t>
      </w:r>
      <w:r w:rsidR="005A73A3">
        <w:t xml:space="preserve"> </w:t>
      </w:r>
      <w:r w:rsidR="001C431E" w:rsidRPr="00D8645F">
        <w:t xml:space="preserve">An entity can be </w:t>
      </w:r>
      <w:r w:rsidR="001C431E" w:rsidRPr="00FA72EF">
        <w:t>a</w:t>
      </w:r>
      <w:r w:rsidR="00576C11">
        <w:t>n</w:t>
      </w:r>
      <w:r w:rsidR="001C431E" w:rsidRPr="00FA72EF">
        <w:t xml:space="preserve"> </w:t>
      </w:r>
      <w:r w:rsidR="00FA72EF" w:rsidRPr="00FA72EF">
        <w:t>organisation</w:t>
      </w:r>
      <w:r w:rsidR="001C431E" w:rsidRPr="00D8645F">
        <w:t xml:space="preserve"> or a </w:t>
      </w:r>
      <w:proofErr w:type="gramStart"/>
      <w:r w:rsidR="001C431E" w:rsidRPr="00D8645F">
        <w:t>person</w:t>
      </w:r>
      <w:bookmarkEnd w:id="8"/>
      <w:proofErr w:type="gramEnd"/>
    </w:p>
    <w:p w14:paraId="61D42F99" w14:textId="212BFB56" w:rsidR="0074674B" w:rsidRPr="00F84EEA" w:rsidRDefault="00E708E5" w:rsidP="00D8645F">
      <w:r>
        <w:rPr>
          <w:b/>
          <w:bCs/>
        </w:rPr>
        <w:t>A</w:t>
      </w:r>
      <w:r w:rsidR="001C431E" w:rsidRPr="00D8645F">
        <w:rPr>
          <w:b/>
        </w:rPr>
        <w:t xml:space="preserve"> platform, or a fund manager or a dealer group or even a single financial adviser are all entities. A </w:t>
      </w:r>
      <w:r w:rsidR="001C431E" w:rsidRPr="005A73A3">
        <w:rPr>
          <w:b/>
          <w:bCs/>
        </w:rPr>
        <w:t>sing</w:t>
      </w:r>
      <w:r w:rsidR="00FA72EF" w:rsidRPr="005A73A3">
        <w:rPr>
          <w:b/>
          <w:bCs/>
        </w:rPr>
        <w:t>l</w:t>
      </w:r>
      <w:r w:rsidR="001C431E" w:rsidRPr="005A73A3">
        <w:rPr>
          <w:b/>
          <w:bCs/>
        </w:rPr>
        <w:t>e</w:t>
      </w:r>
      <w:r w:rsidR="001C431E" w:rsidRPr="00D8645F">
        <w:rPr>
          <w:b/>
        </w:rPr>
        <w:t xml:space="preserve"> report may cover more than one entity. The relationship between entities is described elsewhere</w:t>
      </w:r>
      <w:r w:rsidR="001C431E" w:rsidRPr="005A73A3">
        <w:rPr>
          <w:b/>
          <w:bCs/>
        </w:rPr>
        <w:t>.</w:t>
      </w:r>
      <w:r>
        <w:rPr>
          <w:b/>
          <w:bCs/>
        </w:rPr>
        <w:t xml:space="preserve"> (</w:t>
      </w:r>
      <w:proofErr w:type="gramStart"/>
      <w:r>
        <w:rPr>
          <w:b/>
          <w:bCs/>
        </w:rPr>
        <w:t>fields</w:t>
      </w:r>
      <w:proofErr w:type="gramEnd"/>
      <w:r>
        <w:rPr>
          <w:b/>
          <w:bCs/>
        </w:rPr>
        <w:t xml:space="preserve"> 4.1 to 4.4</w:t>
      </w:r>
      <w:r w:rsidR="001C431E" w:rsidRPr="005A73A3">
        <w:rPr>
          <w:b/>
          <w:bCs/>
        </w:rPr>
        <w:t>)</w:t>
      </w:r>
    </w:p>
    <w:bookmarkEnd w:id="9"/>
    <w:p w14:paraId="2BEE40F7" w14:textId="77777777" w:rsidR="005A73A3" w:rsidRDefault="005A73A3" w:rsidP="00D8645F"/>
    <w:tbl>
      <w:tblPr>
        <w:tblStyle w:val="TableGrid"/>
        <w:tblW w:w="15730" w:type="dxa"/>
        <w:tblLook w:val="04A0" w:firstRow="1" w:lastRow="0" w:firstColumn="1" w:lastColumn="0" w:noHBand="0" w:noVBand="1"/>
      </w:tblPr>
      <w:tblGrid>
        <w:gridCol w:w="751"/>
        <w:gridCol w:w="2518"/>
        <w:gridCol w:w="5166"/>
        <w:gridCol w:w="3176"/>
        <w:gridCol w:w="4119"/>
      </w:tblGrid>
      <w:tr w:rsidR="00D8645F" w14:paraId="14A8C646" w14:textId="77777777" w:rsidTr="00451A04">
        <w:trPr>
          <w:cantSplit/>
          <w:tblHeader/>
        </w:trPr>
        <w:tc>
          <w:tcPr>
            <w:tcW w:w="697" w:type="dxa"/>
            <w:shd w:val="clear" w:color="auto" w:fill="D9D9D9" w:themeFill="background1" w:themeFillShade="D9"/>
          </w:tcPr>
          <w:p w14:paraId="63B41825" w14:textId="77777777" w:rsidR="00D8645F" w:rsidRPr="009A168D" w:rsidRDefault="00D8645F" w:rsidP="00100A65">
            <w:pPr>
              <w:rPr>
                <w:b/>
                <w:bCs/>
              </w:rPr>
            </w:pPr>
            <w:r>
              <w:rPr>
                <w:b/>
                <w:bCs/>
              </w:rPr>
              <w:t>#</w:t>
            </w:r>
          </w:p>
        </w:tc>
        <w:tc>
          <w:tcPr>
            <w:tcW w:w="2524" w:type="dxa"/>
            <w:shd w:val="clear" w:color="auto" w:fill="D9D9D9" w:themeFill="background1" w:themeFillShade="D9"/>
          </w:tcPr>
          <w:p w14:paraId="0F0F38DB" w14:textId="77777777" w:rsidR="00D8645F" w:rsidRPr="009A168D" w:rsidRDefault="00D8645F" w:rsidP="00100A65">
            <w:pPr>
              <w:rPr>
                <w:b/>
                <w:bCs/>
              </w:rPr>
            </w:pPr>
            <w:r w:rsidRPr="009A168D">
              <w:rPr>
                <w:b/>
                <w:bCs/>
              </w:rPr>
              <w:t xml:space="preserve">Data Item </w:t>
            </w:r>
          </w:p>
        </w:tc>
        <w:tc>
          <w:tcPr>
            <w:tcW w:w="5186" w:type="dxa"/>
            <w:shd w:val="clear" w:color="auto" w:fill="D9D9D9" w:themeFill="background1" w:themeFillShade="D9"/>
          </w:tcPr>
          <w:p w14:paraId="5604F53C" w14:textId="77777777" w:rsidR="00D8645F" w:rsidRPr="009A168D" w:rsidRDefault="00D8645F" w:rsidP="00100A65">
            <w:pPr>
              <w:rPr>
                <w:b/>
                <w:bCs/>
              </w:rPr>
            </w:pPr>
            <w:r w:rsidRPr="009A168D">
              <w:rPr>
                <w:b/>
                <w:bCs/>
              </w:rPr>
              <w:t>Definition/description</w:t>
            </w:r>
          </w:p>
        </w:tc>
        <w:tc>
          <w:tcPr>
            <w:tcW w:w="3184" w:type="dxa"/>
            <w:shd w:val="clear" w:color="auto" w:fill="D9D9D9" w:themeFill="background1" w:themeFillShade="D9"/>
          </w:tcPr>
          <w:p w14:paraId="1740EA2C" w14:textId="77777777" w:rsidR="00D8645F" w:rsidRPr="009A168D" w:rsidRDefault="00D8645F" w:rsidP="00100A65">
            <w:pPr>
              <w:rPr>
                <w:b/>
                <w:bCs/>
              </w:rPr>
            </w:pPr>
            <w:r w:rsidRPr="009A168D">
              <w:rPr>
                <w:b/>
                <w:bCs/>
              </w:rPr>
              <w:t>Comment/coding</w:t>
            </w:r>
          </w:p>
        </w:tc>
        <w:tc>
          <w:tcPr>
            <w:tcW w:w="4139" w:type="dxa"/>
            <w:shd w:val="clear" w:color="auto" w:fill="D9D9D9" w:themeFill="background1" w:themeFillShade="D9"/>
          </w:tcPr>
          <w:p w14:paraId="306458A0" w14:textId="77777777" w:rsidR="00D8645F" w:rsidRPr="009A168D" w:rsidRDefault="00D8645F" w:rsidP="00100A65">
            <w:pPr>
              <w:rPr>
                <w:b/>
                <w:bCs/>
              </w:rPr>
            </w:pPr>
            <w:r>
              <w:rPr>
                <w:b/>
                <w:bCs/>
              </w:rPr>
              <w:t>Mandatory/ optional/ conditional</w:t>
            </w:r>
          </w:p>
        </w:tc>
      </w:tr>
      <w:tr w:rsidR="00D8645F" w14:paraId="08ABEC2F" w14:textId="77777777" w:rsidTr="00451A04">
        <w:trPr>
          <w:hidden/>
        </w:trPr>
        <w:tc>
          <w:tcPr>
            <w:tcW w:w="697" w:type="dxa"/>
          </w:tcPr>
          <w:p w14:paraId="2C0CCB1C" w14:textId="77777777" w:rsidR="00D8645F" w:rsidRPr="00246284" w:rsidRDefault="00D8645F" w:rsidP="00246284">
            <w:pPr>
              <w:ind w:left="360" w:hanging="360"/>
              <w:rPr>
                <w:vanish/>
              </w:rPr>
            </w:pPr>
            <w:r w:rsidRPr="00660FD8">
              <w:rPr>
                <w:vanish/>
              </w:rPr>
              <w:t>2.</w:t>
            </w:r>
            <w:r w:rsidRPr="00660FD8">
              <w:rPr>
                <w:vanish/>
              </w:rPr>
              <w:tab/>
            </w:r>
          </w:p>
          <w:p w14:paraId="01D8BC8E" w14:textId="77777777" w:rsidR="00D8645F" w:rsidRDefault="00D8645F" w:rsidP="00D8645F">
            <w:pPr>
              <w:ind w:left="432" w:hanging="432"/>
            </w:pPr>
            <w:r>
              <w:t>2.1.</w:t>
            </w:r>
            <w:r>
              <w:tab/>
            </w:r>
          </w:p>
        </w:tc>
        <w:tc>
          <w:tcPr>
            <w:tcW w:w="2524" w:type="dxa"/>
          </w:tcPr>
          <w:p w14:paraId="72C63CB8" w14:textId="77777777" w:rsidR="00D8645F" w:rsidRDefault="00D8645F" w:rsidP="00923EB8">
            <w:r>
              <w:t>Entity Name</w:t>
            </w:r>
          </w:p>
        </w:tc>
        <w:tc>
          <w:tcPr>
            <w:tcW w:w="5186" w:type="dxa"/>
          </w:tcPr>
          <w:p w14:paraId="3A145456" w14:textId="77777777" w:rsidR="00D8645F" w:rsidRDefault="00D8645F" w:rsidP="00923EB8">
            <w:r>
              <w:t xml:space="preserve">The name of the entity included in this data item. May or may not be a product distributor. </w:t>
            </w:r>
          </w:p>
          <w:p w14:paraId="38F42A9A" w14:textId="77777777" w:rsidR="00D8645F" w:rsidRPr="00447257" w:rsidRDefault="00D8645F" w:rsidP="00923EB8">
            <w:r>
              <w:t xml:space="preserve">Not for machine analysis </w:t>
            </w:r>
          </w:p>
        </w:tc>
        <w:tc>
          <w:tcPr>
            <w:tcW w:w="3184" w:type="dxa"/>
          </w:tcPr>
          <w:p w14:paraId="0A133B1A" w14:textId="77777777" w:rsidR="00D8645F" w:rsidRDefault="00D8645F" w:rsidP="00923EB8">
            <w:r>
              <w:t>Plain text only</w:t>
            </w:r>
          </w:p>
        </w:tc>
        <w:tc>
          <w:tcPr>
            <w:tcW w:w="4139" w:type="dxa"/>
          </w:tcPr>
          <w:p w14:paraId="1ECF102A" w14:textId="77777777" w:rsidR="00D8645F" w:rsidRDefault="00D8645F" w:rsidP="00923EB8">
            <w:r>
              <w:t>M</w:t>
            </w:r>
          </w:p>
        </w:tc>
      </w:tr>
      <w:tr w:rsidR="00D8645F" w14:paraId="69FB1763" w14:textId="77777777" w:rsidTr="00451A04">
        <w:tc>
          <w:tcPr>
            <w:tcW w:w="697" w:type="dxa"/>
          </w:tcPr>
          <w:p w14:paraId="7045CD8E" w14:textId="77777777" w:rsidR="00D8645F" w:rsidRDefault="00D8645F" w:rsidP="00246284">
            <w:r>
              <w:t>2.2.</w:t>
            </w:r>
            <w:r>
              <w:tab/>
            </w:r>
          </w:p>
        </w:tc>
        <w:tc>
          <w:tcPr>
            <w:tcW w:w="2524" w:type="dxa"/>
          </w:tcPr>
          <w:p w14:paraId="40EBAFC8" w14:textId="77777777" w:rsidR="00D8645F" w:rsidRDefault="00D8645F" w:rsidP="00923EB8">
            <w:r>
              <w:t>Entity Type</w:t>
            </w:r>
          </w:p>
        </w:tc>
        <w:tc>
          <w:tcPr>
            <w:tcW w:w="5186" w:type="dxa"/>
          </w:tcPr>
          <w:p w14:paraId="2CC3546A" w14:textId="77777777" w:rsidR="00D8645F" w:rsidRDefault="00D8645F" w:rsidP="00923EB8">
            <w:r w:rsidRPr="00447257">
              <w:t xml:space="preserve">Identifies the type of </w:t>
            </w:r>
            <w:r>
              <w:t xml:space="preserve">the </w:t>
            </w:r>
            <w:proofErr w:type="gramStart"/>
            <w:r>
              <w:t>entity</w:t>
            </w:r>
            <w:proofErr w:type="gramEnd"/>
          </w:p>
          <w:p w14:paraId="5C8A284B" w14:textId="77777777" w:rsidR="00D8645F" w:rsidRDefault="00D8645F" w:rsidP="00923EB8">
            <w:r>
              <w:t xml:space="preserve">If Adviser – FAR is primary </w:t>
            </w:r>
            <w:proofErr w:type="gramStart"/>
            <w:r>
              <w:t>ID</w:t>
            </w:r>
            <w:proofErr w:type="gramEnd"/>
          </w:p>
          <w:p w14:paraId="3B38B185" w14:textId="77777777" w:rsidR="00D8645F" w:rsidRDefault="00D8645F" w:rsidP="00923EB8">
            <w:r>
              <w:t xml:space="preserve">If AFSL (including Promoter) – AFSL is primary </w:t>
            </w:r>
            <w:proofErr w:type="gramStart"/>
            <w:r>
              <w:t>ID</w:t>
            </w:r>
            <w:proofErr w:type="gramEnd"/>
          </w:p>
          <w:p w14:paraId="08FF00DB" w14:textId="77777777" w:rsidR="00D8645F" w:rsidRDefault="00D8645F" w:rsidP="00923EB8">
            <w:r>
              <w:t xml:space="preserve">If Credit licensee – ACL is primary </w:t>
            </w:r>
            <w:proofErr w:type="gramStart"/>
            <w:r>
              <w:t>ID</w:t>
            </w:r>
            <w:proofErr w:type="gramEnd"/>
          </w:p>
          <w:p w14:paraId="39D07440" w14:textId="77777777" w:rsidR="00D8645F" w:rsidRDefault="00D8645F" w:rsidP="00923EB8">
            <w:r>
              <w:t xml:space="preserve">If Corporation with none of the above, then use ABN as primary </w:t>
            </w:r>
            <w:proofErr w:type="gramStart"/>
            <w:r>
              <w:t>ID</w:t>
            </w:r>
            <w:proofErr w:type="gramEnd"/>
          </w:p>
          <w:p w14:paraId="0D0898EA" w14:textId="77777777" w:rsidR="00D8645F" w:rsidRPr="00447257" w:rsidRDefault="00D8645F" w:rsidP="00923EB8">
            <w:r>
              <w:t>If Other – use other entity number as primary ID</w:t>
            </w:r>
          </w:p>
        </w:tc>
        <w:tc>
          <w:tcPr>
            <w:tcW w:w="3184" w:type="dxa"/>
          </w:tcPr>
          <w:p w14:paraId="1DDEFE6F" w14:textId="77777777" w:rsidR="00D8645F" w:rsidRDefault="00D8645F" w:rsidP="00923EB8">
            <w:r>
              <w:t>Single choice of {Adviser / AFSL / credit licensee / Corporate / Other}</w:t>
            </w:r>
          </w:p>
        </w:tc>
        <w:tc>
          <w:tcPr>
            <w:tcW w:w="4139" w:type="dxa"/>
          </w:tcPr>
          <w:p w14:paraId="0ED3AF5C" w14:textId="77777777" w:rsidR="00D8645F" w:rsidRDefault="00D8645F" w:rsidP="00923EB8">
            <w:r>
              <w:t>M</w:t>
            </w:r>
          </w:p>
        </w:tc>
      </w:tr>
      <w:tr w:rsidR="00D8645F" w14:paraId="3366F994" w14:textId="77777777" w:rsidTr="00451A04">
        <w:tc>
          <w:tcPr>
            <w:tcW w:w="697" w:type="dxa"/>
          </w:tcPr>
          <w:p w14:paraId="3784352E" w14:textId="77777777" w:rsidR="00D8645F" w:rsidRDefault="00D8645F" w:rsidP="00246284">
            <w:r>
              <w:lastRenderedPageBreak/>
              <w:t>2.3.</w:t>
            </w:r>
            <w:r>
              <w:tab/>
            </w:r>
          </w:p>
        </w:tc>
        <w:tc>
          <w:tcPr>
            <w:tcW w:w="2524" w:type="dxa"/>
          </w:tcPr>
          <w:p w14:paraId="65F90A43" w14:textId="77777777" w:rsidR="00D8645F" w:rsidRDefault="00D8645F" w:rsidP="00D8645F">
            <w:pPr>
              <w:ind w:left="720"/>
            </w:pPr>
            <w:r>
              <w:t>Entity FAR</w:t>
            </w:r>
          </w:p>
        </w:tc>
        <w:tc>
          <w:tcPr>
            <w:tcW w:w="5186" w:type="dxa"/>
          </w:tcPr>
          <w:p w14:paraId="1E0BA367" w14:textId="77777777" w:rsidR="00D8645F" w:rsidRPr="00447257" w:rsidRDefault="00D8645F" w:rsidP="00923EB8">
            <w:r>
              <w:t xml:space="preserve">If the entity type (field 2.2) is an individual financial advisor, then include here the Financial Advice Register number of the adviser. </w:t>
            </w:r>
          </w:p>
        </w:tc>
        <w:tc>
          <w:tcPr>
            <w:tcW w:w="3184" w:type="dxa"/>
          </w:tcPr>
          <w:p w14:paraId="3F8871F2" w14:textId="77777777" w:rsidR="00D8645F" w:rsidRDefault="00D8645F" w:rsidP="00923EB8"/>
        </w:tc>
        <w:tc>
          <w:tcPr>
            <w:tcW w:w="4139" w:type="dxa"/>
          </w:tcPr>
          <w:p w14:paraId="70882E59" w14:textId="77777777" w:rsidR="00D8645F" w:rsidRDefault="00D8645F" w:rsidP="00923EB8">
            <w:r>
              <w:t>M if using as entity identifier type, otherwise optional</w:t>
            </w:r>
          </w:p>
        </w:tc>
      </w:tr>
      <w:tr w:rsidR="00D8645F" w14:paraId="0D485EFF" w14:textId="77777777" w:rsidTr="00451A04">
        <w:tc>
          <w:tcPr>
            <w:tcW w:w="697" w:type="dxa"/>
          </w:tcPr>
          <w:p w14:paraId="16996096" w14:textId="77777777" w:rsidR="00D8645F" w:rsidRDefault="00D8645F" w:rsidP="00246284">
            <w:r>
              <w:t>2.4.</w:t>
            </w:r>
            <w:r>
              <w:tab/>
            </w:r>
          </w:p>
        </w:tc>
        <w:tc>
          <w:tcPr>
            <w:tcW w:w="2524" w:type="dxa"/>
          </w:tcPr>
          <w:p w14:paraId="151B2785" w14:textId="77777777" w:rsidR="00D8645F" w:rsidRDefault="00D8645F" w:rsidP="00D8645F">
            <w:pPr>
              <w:ind w:left="720"/>
            </w:pPr>
            <w:r>
              <w:t>Entity ACL</w:t>
            </w:r>
          </w:p>
        </w:tc>
        <w:tc>
          <w:tcPr>
            <w:tcW w:w="5186" w:type="dxa"/>
          </w:tcPr>
          <w:p w14:paraId="4DC7E8AA" w14:textId="77777777" w:rsidR="00D8645F" w:rsidRDefault="00D8645F" w:rsidP="00923EB8">
            <w:r>
              <w:t xml:space="preserve">Australian Credit License (ACL) </w:t>
            </w:r>
            <w:proofErr w:type="gramStart"/>
            <w:r>
              <w:t>number</w:t>
            </w:r>
            <w:proofErr w:type="gramEnd"/>
            <w:r>
              <w:t xml:space="preserve"> of entity. </w:t>
            </w:r>
          </w:p>
        </w:tc>
        <w:tc>
          <w:tcPr>
            <w:tcW w:w="3184" w:type="dxa"/>
          </w:tcPr>
          <w:p w14:paraId="0935A950" w14:textId="77777777" w:rsidR="00D8645F" w:rsidRDefault="00D8645F" w:rsidP="00923EB8"/>
        </w:tc>
        <w:tc>
          <w:tcPr>
            <w:tcW w:w="4139" w:type="dxa"/>
          </w:tcPr>
          <w:p w14:paraId="6AAD1696" w14:textId="77777777" w:rsidR="00D8645F" w:rsidRDefault="00D8645F" w:rsidP="00923EB8">
            <w:r>
              <w:t>M if using as entity type, otherwise optional</w:t>
            </w:r>
          </w:p>
        </w:tc>
      </w:tr>
      <w:tr w:rsidR="00D8645F" w14:paraId="2681251A" w14:textId="77777777" w:rsidTr="00451A04">
        <w:tc>
          <w:tcPr>
            <w:tcW w:w="697" w:type="dxa"/>
          </w:tcPr>
          <w:p w14:paraId="2E4BBC57" w14:textId="77777777" w:rsidR="00D8645F" w:rsidRDefault="00D8645F" w:rsidP="00246284">
            <w:r>
              <w:t>2.5.</w:t>
            </w:r>
            <w:r>
              <w:tab/>
            </w:r>
          </w:p>
        </w:tc>
        <w:tc>
          <w:tcPr>
            <w:tcW w:w="2524" w:type="dxa"/>
          </w:tcPr>
          <w:p w14:paraId="2A852388" w14:textId="77777777" w:rsidR="00D8645F" w:rsidRDefault="00D8645F" w:rsidP="00D8645F">
            <w:pPr>
              <w:ind w:left="720"/>
            </w:pPr>
            <w:r>
              <w:t>Entity AFSL</w:t>
            </w:r>
          </w:p>
        </w:tc>
        <w:tc>
          <w:tcPr>
            <w:tcW w:w="5186" w:type="dxa"/>
          </w:tcPr>
          <w:p w14:paraId="50B0EEA6" w14:textId="77777777" w:rsidR="00D8645F" w:rsidRPr="00447257" w:rsidRDefault="00D8645F" w:rsidP="00923EB8">
            <w:r>
              <w:t xml:space="preserve">Entity AFSL. </w:t>
            </w:r>
          </w:p>
        </w:tc>
        <w:tc>
          <w:tcPr>
            <w:tcW w:w="3184" w:type="dxa"/>
          </w:tcPr>
          <w:p w14:paraId="2EC032C4" w14:textId="77777777" w:rsidR="00D8645F" w:rsidRDefault="00D8645F" w:rsidP="00923EB8"/>
        </w:tc>
        <w:tc>
          <w:tcPr>
            <w:tcW w:w="4139" w:type="dxa"/>
          </w:tcPr>
          <w:p w14:paraId="1E686897" w14:textId="77777777" w:rsidR="00D8645F" w:rsidRDefault="00D8645F" w:rsidP="00923EB8">
            <w:r>
              <w:t>M if using as entity identifier type, otherwise optional</w:t>
            </w:r>
          </w:p>
        </w:tc>
      </w:tr>
      <w:tr w:rsidR="00923EB8" w14:paraId="024965BC" w14:textId="77777777" w:rsidTr="00F84EEA">
        <w:tc>
          <w:tcPr>
            <w:tcW w:w="697" w:type="dxa"/>
          </w:tcPr>
          <w:p w14:paraId="1C990DC0" w14:textId="4BC84AEC" w:rsidR="00923EB8" w:rsidRDefault="00246284" w:rsidP="00246284">
            <w:r>
              <w:t>2.6.</w:t>
            </w:r>
            <w:r>
              <w:tab/>
            </w:r>
          </w:p>
        </w:tc>
        <w:tc>
          <w:tcPr>
            <w:tcW w:w="2524" w:type="dxa"/>
          </w:tcPr>
          <w:p w14:paraId="36B13F90" w14:textId="77777777" w:rsidR="00923EB8" w:rsidRDefault="00923EB8" w:rsidP="00923EB8">
            <w:pPr>
              <w:ind w:left="720"/>
            </w:pPr>
            <w:r>
              <w:t>Entity ABN</w:t>
            </w:r>
          </w:p>
        </w:tc>
        <w:tc>
          <w:tcPr>
            <w:tcW w:w="5186" w:type="dxa"/>
          </w:tcPr>
          <w:p w14:paraId="48E055B9" w14:textId="77777777" w:rsidR="00923EB8" w:rsidRPr="00447257" w:rsidRDefault="00923EB8" w:rsidP="00923EB8">
            <w:r>
              <w:t>Entity ABN. Must be used if reporting holds an ABN</w:t>
            </w:r>
          </w:p>
        </w:tc>
        <w:tc>
          <w:tcPr>
            <w:tcW w:w="3184" w:type="dxa"/>
          </w:tcPr>
          <w:p w14:paraId="61456EF3" w14:textId="77777777" w:rsidR="00923EB8" w:rsidRDefault="00923EB8" w:rsidP="00923EB8"/>
        </w:tc>
        <w:tc>
          <w:tcPr>
            <w:tcW w:w="4139" w:type="dxa"/>
          </w:tcPr>
          <w:p w14:paraId="3FBE4AD3" w14:textId="77777777" w:rsidR="00923EB8" w:rsidRDefault="00923EB8" w:rsidP="00923EB8">
            <w:r>
              <w:t>M if available</w:t>
            </w:r>
          </w:p>
        </w:tc>
      </w:tr>
      <w:tr w:rsidR="00D8645F" w:rsidRPr="00A816ED" w14:paraId="79FB73D4" w14:textId="77777777" w:rsidTr="00451A04">
        <w:tc>
          <w:tcPr>
            <w:tcW w:w="697" w:type="dxa"/>
          </w:tcPr>
          <w:p w14:paraId="3F849F70" w14:textId="77777777" w:rsidR="00D8645F" w:rsidRDefault="00D8645F" w:rsidP="00246284">
            <w:r>
              <w:t>2.7.</w:t>
            </w:r>
            <w:r>
              <w:tab/>
            </w:r>
          </w:p>
        </w:tc>
        <w:tc>
          <w:tcPr>
            <w:tcW w:w="2524" w:type="dxa"/>
          </w:tcPr>
          <w:p w14:paraId="5DE56E84" w14:textId="77777777" w:rsidR="00D8645F" w:rsidRDefault="00D8645F" w:rsidP="00D8645F">
            <w:pPr>
              <w:ind w:left="720"/>
            </w:pPr>
            <w:r>
              <w:t>Other Entity Number</w:t>
            </w:r>
          </w:p>
        </w:tc>
        <w:tc>
          <w:tcPr>
            <w:tcW w:w="5186" w:type="dxa"/>
          </w:tcPr>
          <w:p w14:paraId="45CDAE32" w14:textId="77777777" w:rsidR="00D8645F" w:rsidRDefault="00D8645F" w:rsidP="00923EB8">
            <w:r>
              <w:t>If Entity type = other</w:t>
            </w:r>
          </w:p>
          <w:p w14:paraId="7EA091BF" w14:textId="77777777" w:rsidR="00D8645F" w:rsidRDefault="00D8645F" w:rsidP="00923EB8"/>
        </w:tc>
        <w:tc>
          <w:tcPr>
            <w:tcW w:w="3184" w:type="dxa"/>
          </w:tcPr>
          <w:p w14:paraId="71044791" w14:textId="77777777" w:rsidR="00D8645F" w:rsidRDefault="00D8645F" w:rsidP="00923EB8">
            <w:r>
              <w:t>Alpha-numeric</w:t>
            </w:r>
          </w:p>
        </w:tc>
        <w:tc>
          <w:tcPr>
            <w:tcW w:w="4139" w:type="dxa"/>
          </w:tcPr>
          <w:p w14:paraId="4C3A7731" w14:textId="77777777" w:rsidR="00D8645F" w:rsidRDefault="00D8645F" w:rsidP="00923EB8">
            <w:r>
              <w:t>M if using as entity identifier type, otherwise optional</w:t>
            </w:r>
          </w:p>
        </w:tc>
      </w:tr>
    </w:tbl>
    <w:p w14:paraId="2BCEA5EF" w14:textId="77777777" w:rsidR="003448D9" w:rsidRDefault="00F676BA" w:rsidP="002542A3">
      <w:pPr>
        <w:pStyle w:val="Heading3"/>
      </w:pPr>
      <w:bookmarkStart w:id="10" w:name="_Toc72164906"/>
      <w:bookmarkStart w:id="11" w:name="_Toc76486747"/>
      <w:r>
        <w:t xml:space="preserve">Report </w:t>
      </w:r>
      <w:proofErr w:type="gramStart"/>
      <w:r>
        <w:t>c</w:t>
      </w:r>
      <w:r w:rsidR="005729AE" w:rsidRPr="00151DF8">
        <w:t>ontact</w:t>
      </w:r>
      <w:proofErr w:type="gramEnd"/>
      <w:r w:rsidR="005729AE" w:rsidRPr="00151DF8">
        <w:t xml:space="preserve"> details</w:t>
      </w:r>
      <w:bookmarkEnd w:id="10"/>
      <w:bookmarkEnd w:id="11"/>
      <w:r w:rsidR="00576C11">
        <w:t xml:space="preserve"> </w:t>
      </w:r>
    </w:p>
    <w:p w14:paraId="3901C6BE" w14:textId="13F8DFEA" w:rsidR="005729AE" w:rsidRDefault="00576C11" w:rsidP="003448D9">
      <w:pPr>
        <w:rPr>
          <w:b/>
          <w:bCs/>
        </w:rPr>
      </w:pPr>
      <w:r w:rsidRPr="003448D9">
        <w:rPr>
          <w:b/>
          <w:bCs/>
        </w:rPr>
        <w:t>(</w:t>
      </w:r>
      <w:proofErr w:type="gramStart"/>
      <w:r w:rsidRPr="003448D9">
        <w:rPr>
          <w:b/>
          <w:bCs/>
        </w:rPr>
        <w:t>who</w:t>
      </w:r>
      <w:proofErr w:type="gramEnd"/>
      <w:r w:rsidRPr="003448D9">
        <w:rPr>
          <w:b/>
          <w:bCs/>
        </w:rPr>
        <w:t xml:space="preserve"> to contact if a receiver has a question about a data transmission)</w:t>
      </w:r>
    </w:p>
    <w:p w14:paraId="4DB2DC77" w14:textId="77777777" w:rsidR="003448D9" w:rsidRPr="003448D9" w:rsidRDefault="003448D9" w:rsidP="003448D9">
      <w:pPr>
        <w:rPr>
          <w:b/>
          <w:bCs/>
        </w:rPr>
      </w:pPr>
    </w:p>
    <w:tbl>
      <w:tblPr>
        <w:tblStyle w:val="TableGrid"/>
        <w:tblW w:w="15730" w:type="dxa"/>
        <w:tblLook w:val="04A0" w:firstRow="1" w:lastRow="0" w:firstColumn="1" w:lastColumn="0" w:noHBand="0" w:noVBand="1"/>
      </w:tblPr>
      <w:tblGrid>
        <w:gridCol w:w="751"/>
        <w:gridCol w:w="2542"/>
        <w:gridCol w:w="5086"/>
        <w:gridCol w:w="3252"/>
        <w:gridCol w:w="4099"/>
      </w:tblGrid>
      <w:tr w:rsidR="00D8645F" w14:paraId="2FA4721E" w14:textId="77777777" w:rsidTr="00451A04">
        <w:trPr>
          <w:cantSplit/>
          <w:tblHeader/>
        </w:trPr>
        <w:tc>
          <w:tcPr>
            <w:tcW w:w="704" w:type="dxa"/>
            <w:shd w:val="clear" w:color="auto" w:fill="D9D9D9" w:themeFill="background1" w:themeFillShade="D9"/>
          </w:tcPr>
          <w:p w14:paraId="1196823F" w14:textId="77777777" w:rsidR="00D8645F" w:rsidRPr="009A168D" w:rsidRDefault="00D8645F" w:rsidP="00100A65">
            <w:pPr>
              <w:rPr>
                <w:b/>
                <w:bCs/>
              </w:rPr>
            </w:pPr>
            <w:r>
              <w:rPr>
                <w:b/>
                <w:bCs/>
              </w:rPr>
              <w:t>#</w:t>
            </w:r>
          </w:p>
        </w:tc>
        <w:tc>
          <w:tcPr>
            <w:tcW w:w="2552" w:type="dxa"/>
            <w:shd w:val="clear" w:color="auto" w:fill="D9D9D9" w:themeFill="background1" w:themeFillShade="D9"/>
          </w:tcPr>
          <w:p w14:paraId="560F59CA" w14:textId="77777777" w:rsidR="00D8645F" w:rsidRPr="009A168D" w:rsidRDefault="00D8645F" w:rsidP="00100A65">
            <w:pPr>
              <w:rPr>
                <w:b/>
                <w:bCs/>
              </w:rPr>
            </w:pPr>
            <w:r w:rsidRPr="009A168D">
              <w:rPr>
                <w:b/>
                <w:bCs/>
              </w:rPr>
              <w:t xml:space="preserve">Data Item </w:t>
            </w:r>
          </w:p>
        </w:tc>
        <w:tc>
          <w:tcPr>
            <w:tcW w:w="5103" w:type="dxa"/>
            <w:shd w:val="clear" w:color="auto" w:fill="D9D9D9" w:themeFill="background1" w:themeFillShade="D9"/>
          </w:tcPr>
          <w:p w14:paraId="25F48F59" w14:textId="77777777" w:rsidR="00D8645F" w:rsidRPr="009A168D" w:rsidRDefault="00D8645F" w:rsidP="00100A65">
            <w:pPr>
              <w:rPr>
                <w:b/>
                <w:bCs/>
              </w:rPr>
            </w:pPr>
            <w:r w:rsidRPr="009A168D">
              <w:rPr>
                <w:b/>
                <w:bCs/>
              </w:rPr>
              <w:t>Definition/description</w:t>
            </w:r>
          </w:p>
        </w:tc>
        <w:tc>
          <w:tcPr>
            <w:tcW w:w="3260" w:type="dxa"/>
            <w:shd w:val="clear" w:color="auto" w:fill="D9D9D9" w:themeFill="background1" w:themeFillShade="D9"/>
          </w:tcPr>
          <w:p w14:paraId="322C1190" w14:textId="77777777" w:rsidR="00D8645F" w:rsidRPr="009A168D" w:rsidRDefault="00D8645F" w:rsidP="00100A65">
            <w:pPr>
              <w:rPr>
                <w:b/>
                <w:bCs/>
              </w:rPr>
            </w:pPr>
            <w:r w:rsidRPr="009A168D">
              <w:rPr>
                <w:b/>
                <w:bCs/>
              </w:rPr>
              <w:t>Comment/coding</w:t>
            </w:r>
          </w:p>
        </w:tc>
        <w:tc>
          <w:tcPr>
            <w:tcW w:w="4111" w:type="dxa"/>
            <w:shd w:val="clear" w:color="auto" w:fill="D9D9D9" w:themeFill="background1" w:themeFillShade="D9"/>
          </w:tcPr>
          <w:p w14:paraId="5FAA9F0C" w14:textId="77777777" w:rsidR="00D8645F" w:rsidRPr="009A168D" w:rsidRDefault="00D8645F" w:rsidP="00100A65">
            <w:pPr>
              <w:rPr>
                <w:b/>
                <w:bCs/>
              </w:rPr>
            </w:pPr>
            <w:r>
              <w:rPr>
                <w:b/>
                <w:bCs/>
              </w:rPr>
              <w:t>Mandatory/ optional/conditional</w:t>
            </w:r>
          </w:p>
        </w:tc>
      </w:tr>
      <w:tr w:rsidR="00D8645F" w14:paraId="047227DE" w14:textId="77777777" w:rsidTr="00451A04">
        <w:trPr>
          <w:hidden/>
        </w:trPr>
        <w:tc>
          <w:tcPr>
            <w:tcW w:w="704" w:type="dxa"/>
          </w:tcPr>
          <w:p w14:paraId="74987F4B" w14:textId="77777777" w:rsidR="00D8645F" w:rsidRPr="00246284" w:rsidRDefault="00D8645F" w:rsidP="00246284">
            <w:pPr>
              <w:ind w:left="360" w:hanging="360"/>
              <w:rPr>
                <w:vanish/>
              </w:rPr>
            </w:pPr>
            <w:r w:rsidRPr="00660FD8">
              <w:rPr>
                <w:vanish/>
              </w:rPr>
              <w:t>3.</w:t>
            </w:r>
            <w:r w:rsidRPr="00660FD8">
              <w:rPr>
                <w:vanish/>
              </w:rPr>
              <w:tab/>
            </w:r>
          </w:p>
          <w:p w14:paraId="19584F25" w14:textId="77777777" w:rsidR="00D8645F" w:rsidRDefault="00D8645F" w:rsidP="00D8645F">
            <w:pPr>
              <w:ind w:left="432" w:hanging="432"/>
            </w:pPr>
            <w:r>
              <w:t>3.1.</w:t>
            </w:r>
            <w:r>
              <w:tab/>
            </w:r>
          </w:p>
        </w:tc>
        <w:tc>
          <w:tcPr>
            <w:tcW w:w="2552" w:type="dxa"/>
          </w:tcPr>
          <w:p w14:paraId="6BE0EB52" w14:textId="77777777" w:rsidR="00D8645F" w:rsidRDefault="00D8645F" w:rsidP="00100A65">
            <w:r>
              <w:t>Contact name</w:t>
            </w:r>
          </w:p>
        </w:tc>
        <w:tc>
          <w:tcPr>
            <w:tcW w:w="5103" w:type="dxa"/>
          </w:tcPr>
          <w:p w14:paraId="2EB0A16D" w14:textId="77777777" w:rsidR="00D8645F" w:rsidRDefault="00D8645F" w:rsidP="00100A65">
            <w:r>
              <w:t>Contact details for this record - name</w:t>
            </w:r>
          </w:p>
        </w:tc>
        <w:tc>
          <w:tcPr>
            <w:tcW w:w="3260" w:type="dxa"/>
          </w:tcPr>
          <w:p w14:paraId="492D9728" w14:textId="77777777" w:rsidR="00D8645F" w:rsidRDefault="00D8645F" w:rsidP="00100A65">
            <w:r>
              <w:t>Plain text only</w:t>
            </w:r>
          </w:p>
        </w:tc>
        <w:tc>
          <w:tcPr>
            <w:tcW w:w="4111" w:type="dxa"/>
          </w:tcPr>
          <w:p w14:paraId="750CBB16" w14:textId="77777777" w:rsidR="00D8645F" w:rsidRDefault="00D8645F" w:rsidP="00100A65">
            <w:pPr>
              <w:jc w:val="center"/>
            </w:pPr>
            <w:r>
              <w:t>M</w:t>
            </w:r>
          </w:p>
        </w:tc>
      </w:tr>
      <w:tr w:rsidR="00D8645F" w14:paraId="4CDCF9C4" w14:textId="77777777" w:rsidTr="00451A04">
        <w:tc>
          <w:tcPr>
            <w:tcW w:w="704" w:type="dxa"/>
          </w:tcPr>
          <w:p w14:paraId="43BC1ECF" w14:textId="77777777" w:rsidR="00D8645F" w:rsidRDefault="00D8645F" w:rsidP="00246284">
            <w:r>
              <w:t>3.2.</w:t>
            </w:r>
            <w:r>
              <w:tab/>
            </w:r>
          </w:p>
        </w:tc>
        <w:tc>
          <w:tcPr>
            <w:tcW w:w="2552" w:type="dxa"/>
          </w:tcPr>
          <w:p w14:paraId="22F6D440" w14:textId="77777777" w:rsidR="00D8645F" w:rsidRDefault="00D8645F" w:rsidP="00100A65">
            <w:r>
              <w:t>Contact title</w:t>
            </w:r>
          </w:p>
        </w:tc>
        <w:tc>
          <w:tcPr>
            <w:tcW w:w="5103" w:type="dxa"/>
          </w:tcPr>
          <w:p w14:paraId="7239680C" w14:textId="77777777" w:rsidR="00D8645F" w:rsidRDefault="00D8645F" w:rsidP="005729AE">
            <w:r>
              <w:t>Contact position title (</w:t>
            </w:r>
            <w:proofErr w:type="spellStart"/>
            <w:proofErr w:type="gramStart"/>
            <w:r>
              <w:t>eg</w:t>
            </w:r>
            <w:proofErr w:type="spellEnd"/>
            <w:proofErr w:type="gramEnd"/>
            <w:r>
              <w:t xml:space="preserve"> Senior Product Manager; Compliance Manager).</w:t>
            </w:r>
          </w:p>
        </w:tc>
        <w:tc>
          <w:tcPr>
            <w:tcW w:w="3260" w:type="dxa"/>
          </w:tcPr>
          <w:p w14:paraId="1F599B88" w14:textId="77777777" w:rsidR="00D8645F" w:rsidRDefault="00D8645F" w:rsidP="00100A65">
            <w:r>
              <w:t>Plain text only</w:t>
            </w:r>
          </w:p>
        </w:tc>
        <w:tc>
          <w:tcPr>
            <w:tcW w:w="4111" w:type="dxa"/>
          </w:tcPr>
          <w:p w14:paraId="4BB07DF5" w14:textId="77777777" w:rsidR="00D8645F" w:rsidRDefault="00D8645F" w:rsidP="00100A65">
            <w:pPr>
              <w:jc w:val="center"/>
            </w:pPr>
            <w:r>
              <w:t>O</w:t>
            </w:r>
          </w:p>
        </w:tc>
      </w:tr>
      <w:tr w:rsidR="00D8645F" w14:paraId="686DF7D1" w14:textId="77777777" w:rsidTr="00451A04">
        <w:tc>
          <w:tcPr>
            <w:tcW w:w="704" w:type="dxa"/>
          </w:tcPr>
          <w:p w14:paraId="4050144B" w14:textId="77777777" w:rsidR="00D8645F" w:rsidRDefault="00D8645F" w:rsidP="00246284">
            <w:r>
              <w:t>3.3.</w:t>
            </w:r>
            <w:r>
              <w:tab/>
            </w:r>
          </w:p>
        </w:tc>
        <w:tc>
          <w:tcPr>
            <w:tcW w:w="2552" w:type="dxa"/>
          </w:tcPr>
          <w:p w14:paraId="5B27626D" w14:textId="77777777" w:rsidR="00D8645F" w:rsidRDefault="00D8645F" w:rsidP="00100A65">
            <w:r>
              <w:t>Contact phone</w:t>
            </w:r>
          </w:p>
        </w:tc>
        <w:tc>
          <w:tcPr>
            <w:tcW w:w="5103" w:type="dxa"/>
          </w:tcPr>
          <w:p w14:paraId="10F7DFFE" w14:textId="77777777" w:rsidR="00D8645F" w:rsidRDefault="00D8645F" w:rsidP="00100A65">
            <w:r>
              <w:t>Phone for contact person</w:t>
            </w:r>
          </w:p>
        </w:tc>
        <w:tc>
          <w:tcPr>
            <w:tcW w:w="3260" w:type="dxa"/>
          </w:tcPr>
          <w:p w14:paraId="1058D86F" w14:textId="77777777" w:rsidR="00D8645F" w:rsidRDefault="00D8645F" w:rsidP="00100A65">
            <w:r>
              <w:t>Full international number format</w:t>
            </w:r>
          </w:p>
        </w:tc>
        <w:tc>
          <w:tcPr>
            <w:tcW w:w="4111" w:type="dxa"/>
          </w:tcPr>
          <w:p w14:paraId="3B73E6E7" w14:textId="77777777" w:rsidR="00D8645F" w:rsidRDefault="00D8645F" w:rsidP="00100A65">
            <w:pPr>
              <w:jc w:val="center"/>
            </w:pPr>
            <w:r>
              <w:t>M</w:t>
            </w:r>
          </w:p>
        </w:tc>
      </w:tr>
      <w:tr w:rsidR="00D8645F" w14:paraId="484B8BC2" w14:textId="77777777" w:rsidTr="00451A04">
        <w:tc>
          <w:tcPr>
            <w:tcW w:w="704" w:type="dxa"/>
          </w:tcPr>
          <w:p w14:paraId="19C25C2E" w14:textId="77777777" w:rsidR="00D8645F" w:rsidRDefault="00D8645F" w:rsidP="00246284">
            <w:r>
              <w:t>3.4.</w:t>
            </w:r>
            <w:r>
              <w:tab/>
            </w:r>
          </w:p>
        </w:tc>
        <w:tc>
          <w:tcPr>
            <w:tcW w:w="2552" w:type="dxa"/>
          </w:tcPr>
          <w:p w14:paraId="5057011D" w14:textId="77777777" w:rsidR="00D8645F" w:rsidRDefault="00D8645F" w:rsidP="00100A65">
            <w:r>
              <w:t>Contact email</w:t>
            </w:r>
          </w:p>
        </w:tc>
        <w:tc>
          <w:tcPr>
            <w:tcW w:w="5103" w:type="dxa"/>
          </w:tcPr>
          <w:p w14:paraId="34D29C6A" w14:textId="77777777" w:rsidR="00D8645F" w:rsidRDefault="00D8645F" w:rsidP="00100A65">
            <w:r>
              <w:t>Email for contact person</w:t>
            </w:r>
          </w:p>
        </w:tc>
        <w:tc>
          <w:tcPr>
            <w:tcW w:w="3260" w:type="dxa"/>
          </w:tcPr>
          <w:p w14:paraId="0EC7510C" w14:textId="77777777" w:rsidR="00D8645F" w:rsidRDefault="00D8645F" w:rsidP="00100A65">
            <w:r>
              <w:t>XXX@XXX</w:t>
            </w:r>
          </w:p>
        </w:tc>
        <w:tc>
          <w:tcPr>
            <w:tcW w:w="4111" w:type="dxa"/>
          </w:tcPr>
          <w:p w14:paraId="0F7CF83A" w14:textId="77777777" w:rsidR="00D8645F" w:rsidRDefault="00D8645F" w:rsidP="00100A65">
            <w:pPr>
              <w:jc w:val="center"/>
            </w:pPr>
            <w:r>
              <w:t>M</w:t>
            </w:r>
          </w:p>
        </w:tc>
      </w:tr>
      <w:tr w:rsidR="00D8645F" w14:paraId="4A58204B" w14:textId="77777777" w:rsidTr="00451A04">
        <w:tc>
          <w:tcPr>
            <w:tcW w:w="704" w:type="dxa"/>
          </w:tcPr>
          <w:p w14:paraId="27B64986" w14:textId="77777777" w:rsidR="00D8645F" w:rsidRDefault="00D8645F" w:rsidP="00246284">
            <w:r>
              <w:t>3.5.</w:t>
            </w:r>
            <w:r>
              <w:tab/>
            </w:r>
          </w:p>
        </w:tc>
        <w:tc>
          <w:tcPr>
            <w:tcW w:w="2552" w:type="dxa"/>
          </w:tcPr>
          <w:p w14:paraId="172F60A4" w14:textId="77777777" w:rsidR="00D8645F" w:rsidRDefault="00D8645F" w:rsidP="00100A65">
            <w:r>
              <w:t>Contact address</w:t>
            </w:r>
          </w:p>
        </w:tc>
        <w:tc>
          <w:tcPr>
            <w:tcW w:w="5103" w:type="dxa"/>
          </w:tcPr>
          <w:p w14:paraId="0F9B2795" w14:textId="77777777" w:rsidR="00D8645F" w:rsidRDefault="00D8645F" w:rsidP="00100A65">
            <w:r>
              <w:t>Address for contact person</w:t>
            </w:r>
          </w:p>
        </w:tc>
        <w:tc>
          <w:tcPr>
            <w:tcW w:w="3260" w:type="dxa"/>
          </w:tcPr>
          <w:p w14:paraId="4E4A34DA" w14:textId="77777777" w:rsidR="00D8645F" w:rsidRDefault="00D8645F" w:rsidP="00100A65">
            <w:r>
              <w:t>Plain text only</w:t>
            </w:r>
          </w:p>
        </w:tc>
        <w:tc>
          <w:tcPr>
            <w:tcW w:w="4111" w:type="dxa"/>
          </w:tcPr>
          <w:p w14:paraId="0FDA721B" w14:textId="77777777" w:rsidR="00D8645F" w:rsidRDefault="00D8645F" w:rsidP="00100A65">
            <w:pPr>
              <w:jc w:val="center"/>
            </w:pPr>
            <w:r>
              <w:t>O</w:t>
            </w:r>
          </w:p>
        </w:tc>
      </w:tr>
      <w:tr w:rsidR="00D8645F" w14:paraId="5B3F14FC" w14:textId="77777777" w:rsidTr="00451A04">
        <w:tc>
          <w:tcPr>
            <w:tcW w:w="704" w:type="dxa"/>
          </w:tcPr>
          <w:p w14:paraId="77F1ED62" w14:textId="77777777" w:rsidR="00D8645F" w:rsidRDefault="00D8645F" w:rsidP="00246284">
            <w:r>
              <w:t>3.6.</w:t>
            </w:r>
            <w:r>
              <w:tab/>
            </w:r>
          </w:p>
        </w:tc>
        <w:tc>
          <w:tcPr>
            <w:tcW w:w="2552" w:type="dxa"/>
          </w:tcPr>
          <w:p w14:paraId="172CCD14" w14:textId="77777777" w:rsidR="00D8645F" w:rsidRDefault="00D8645F" w:rsidP="00100A65">
            <w:r>
              <w:t>Contact company</w:t>
            </w:r>
          </w:p>
        </w:tc>
        <w:tc>
          <w:tcPr>
            <w:tcW w:w="5103" w:type="dxa"/>
          </w:tcPr>
          <w:p w14:paraId="2CC43123" w14:textId="77777777" w:rsidR="00D8645F" w:rsidRDefault="00D8645F" w:rsidP="00100A65">
            <w:r>
              <w:t xml:space="preserve">The name of the company that this </w:t>
            </w:r>
            <w:proofErr w:type="spellStart"/>
            <w:r>
              <w:t>contact</w:t>
            </w:r>
            <w:proofErr w:type="spellEnd"/>
            <w:r>
              <w:t xml:space="preserve"> represents</w:t>
            </w:r>
          </w:p>
        </w:tc>
        <w:tc>
          <w:tcPr>
            <w:tcW w:w="3260" w:type="dxa"/>
          </w:tcPr>
          <w:p w14:paraId="7D9DE061" w14:textId="77777777" w:rsidR="00D8645F" w:rsidRDefault="00D8645F" w:rsidP="00100A65">
            <w:r>
              <w:t>Plain text only</w:t>
            </w:r>
          </w:p>
        </w:tc>
        <w:tc>
          <w:tcPr>
            <w:tcW w:w="4111" w:type="dxa"/>
          </w:tcPr>
          <w:p w14:paraId="2CB5F32F" w14:textId="77777777" w:rsidR="00D8645F" w:rsidRDefault="00D8645F" w:rsidP="00100A65">
            <w:pPr>
              <w:jc w:val="center"/>
            </w:pPr>
            <w:r>
              <w:t>M</w:t>
            </w:r>
          </w:p>
        </w:tc>
      </w:tr>
    </w:tbl>
    <w:p w14:paraId="389B6E88" w14:textId="2345370F" w:rsidR="00EE5A7C" w:rsidRDefault="00EE5A7C" w:rsidP="002542A3">
      <w:pPr>
        <w:pStyle w:val="Heading3"/>
      </w:pPr>
      <w:bookmarkStart w:id="12" w:name="_Toc76486748"/>
      <w:bookmarkStart w:id="13" w:name="_Toc72164907"/>
      <w:r w:rsidRPr="00C90461">
        <w:t>Parent-child relationships</w:t>
      </w:r>
      <w:bookmarkEnd w:id="12"/>
      <w:r w:rsidR="00D0581E" w:rsidRPr="00C90461">
        <w:t xml:space="preserve"> </w:t>
      </w:r>
      <w:bookmarkEnd w:id="13"/>
    </w:p>
    <w:p w14:paraId="00692169" w14:textId="6DDE83E2" w:rsidR="00097C4D" w:rsidRPr="00097C4D" w:rsidRDefault="00097C4D" w:rsidP="00097C4D">
      <w:pPr>
        <w:rPr>
          <w:b/>
          <w:bCs/>
        </w:rPr>
      </w:pPr>
      <w:r w:rsidRPr="00097C4D">
        <w:rPr>
          <w:b/>
          <w:bCs/>
        </w:rPr>
        <w:t>Describing relationships between entities</w:t>
      </w:r>
      <w:r>
        <w:rPr>
          <w:b/>
          <w:bCs/>
        </w:rPr>
        <w:t xml:space="preserve"> </w:t>
      </w:r>
    </w:p>
    <w:tbl>
      <w:tblPr>
        <w:tblStyle w:val="TableGrid"/>
        <w:tblW w:w="15730" w:type="dxa"/>
        <w:tblLook w:val="04A0" w:firstRow="1" w:lastRow="0" w:firstColumn="1" w:lastColumn="0" w:noHBand="0" w:noVBand="1"/>
      </w:tblPr>
      <w:tblGrid>
        <w:gridCol w:w="752"/>
        <w:gridCol w:w="2681"/>
        <w:gridCol w:w="4946"/>
        <w:gridCol w:w="3252"/>
        <w:gridCol w:w="4099"/>
      </w:tblGrid>
      <w:tr w:rsidR="00D8645F" w14:paraId="78F4E5BC" w14:textId="77777777" w:rsidTr="00451A04">
        <w:trPr>
          <w:cantSplit/>
          <w:tblHeader/>
        </w:trPr>
        <w:tc>
          <w:tcPr>
            <w:tcW w:w="704" w:type="dxa"/>
            <w:shd w:val="clear" w:color="auto" w:fill="D9D9D9" w:themeFill="background1" w:themeFillShade="D9"/>
          </w:tcPr>
          <w:p w14:paraId="6A3373B3" w14:textId="77777777" w:rsidR="00D8645F" w:rsidRPr="00E227AF" w:rsidRDefault="00D8645F" w:rsidP="00794F23">
            <w:pPr>
              <w:rPr>
                <w:b/>
                <w:bCs/>
              </w:rPr>
            </w:pPr>
            <w:r w:rsidRPr="00E227AF">
              <w:rPr>
                <w:b/>
                <w:bCs/>
              </w:rPr>
              <w:t>#</w:t>
            </w:r>
          </w:p>
        </w:tc>
        <w:tc>
          <w:tcPr>
            <w:tcW w:w="2693" w:type="dxa"/>
            <w:shd w:val="clear" w:color="auto" w:fill="D9D9D9" w:themeFill="background1" w:themeFillShade="D9"/>
          </w:tcPr>
          <w:p w14:paraId="52EA9B34" w14:textId="77777777" w:rsidR="00D8645F" w:rsidRPr="00B27494" w:rsidRDefault="00D8645F" w:rsidP="00794F23">
            <w:pPr>
              <w:rPr>
                <w:b/>
                <w:bCs/>
              </w:rPr>
            </w:pPr>
            <w:r w:rsidRPr="00B27494">
              <w:rPr>
                <w:b/>
                <w:bCs/>
              </w:rPr>
              <w:t xml:space="preserve">Data Item </w:t>
            </w:r>
          </w:p>
        </w:tc>
        <w:tc>
          <w:tcPr>
            <w:tcW w:w="4962" w:type="dxa"/>
            <w:shd w:val="clear" w:color="auto" w:fill="D9D9D9" w:themeFill="background1" w:themeFillShade="D9"/>
          </w:tcPr>
          <w:p w14:paraId="0D50F96D" w14:textId="77777777" w:rsidR="00D8645F" w:rsidRPr="00B27494" w:rsidRDefault="00D8645F" w:rsidP="00794F23">
            <w:pPr>
              <w:rPr>
                <w:b/>
                <w:bCs/>
              </w:rPr>
            </w:pPr>
            <w:r w:rsidRPr="00B27494">
              <w:rPr>
                <w:b/>
                <w:bCs/>
              </w:rPr>
              <w:t>Definition/description</w:t>
            </w:r>
          </w:p>
        </w:tc>
        <w:tc>
          <w:tcPr>
            <w:tcW w:w="3260" w:type="dxa"/>
            <w:shd w:val="clear" w:color="auto" w:fill="D9D9D9" w:themeFill="background1" w:themeFillShade="D9"/>
          </w:tcPr>
          <w:p w14:paraId="767D94C6" w14:textId="77777777" w:rsidR="00D8645F" w:rsidRPr="00B27494" w:rsidRDefault="00D8645F" w:rsidP="00794F23">
            <w:pPr>
              <w:rPr>
                <w:b/>
                <w:bCs/>
              </w:rPr>
            </w:pPr>
            <w:r w:rsidRPr="00B27494">
              <w:rPr>
                <w:b/>
                <w:bCs/>
              </w:rPr>
              <w:t>Comment/coding</w:t>
            </w:r>
          </w:p>
        </w:tc>
        <w:tc>
          <w:tcPr>
            <w:tcW w:w="4111" w:type="dxa"/>
            <w:shd w:val="clear" w:color="auto" w:fill="D9D9D9" w:themeFill="background1" w:themeFillShade="D9"/>
          </w:tcPr>
          <w:p w14:paraId="4AC16963" w14:textId="77777777" w:rsidR="00D8645F" w:rsidRPr="00B27494" w:rsidRDefault="00D8645F" w:rsidP="00794F23">
            <w:pPr>
              <w:rPr>
                <w:b/>
                <w:bCs/>
              </w:rPr>
            </w:pPr>
            <w:r w:rsidRPr="00B27494">
              <w:rPr>
                <w:b/>
                <w:bCs/>
              </w:rPr>
              <w:t>Mandatory/ optional/conditional</w:t>
            </w:r>
          </w:p>
        </w:tc>
      </w:tr>
      <w:tr w:rsidR="00D8645F" w14:paraId="07D47125" w14:textId="77777777" w:rsidTr="00451A04">
        <w:tc>
          <w:tcPr>
            <w:tcW w:w="704" w:type="dxa"/>
          </w:tcPr>
          <w:p w14:paraId="1C69489D" w14:textId="77777777" w:rsidR="00D8645F" w:rsidRDefault="00D8645F" w:rsidP="00D8645F">
            <w:pPr>
              <w:ind w:left="432" w:hanging="432"/>
            </w:pPr>
            <w:r>
              <w:t>4.1.</w:t>
            </w:r>
            <w:r>
              <w:tab/>
            </w:r>
          </w:p>
        </w:tc>
        <w:tc>
          <w:tcPr>
            <w:tcW w:w="2693" w:type="dxa"/>
          </w:tcPr>
          <w:p w14:paraId="0E136BF5" w14:textId="77777777" w:rsidR="00D8645F" w:rsidRDefault="00D8645F" w:rsidP="003C5CC3">
            <w:r>
              <w:t>Parent ID type</w:t>
            </w:r>
          </w:p>
        </w:tc>
        <w:tc>
          <w:tcPr>
            <w:tcW w:w="4962" w:type="dxa"/>
            <w:shd w:val="clear" w:color="auto" w:fill="auto"/>
          </w:tcPr>
          <w:p w14:paraId="1A213CF8" w14:textId="77777777" w:rsidR="00D8645F" w:rsidRPr="00D8645F" w:rsidRDefault="00D8645F" w:rsidP="003C5CC3">
            <w:pPr>
              <w:rPr>
                <w:i/>
              </w:rPr>
            </w:pPr>
            <w:r w:rsidRPr="003C5CC3">
              <w:t>‘</w:t>
            </w:r>
            <w:proofErr w:type="gramStart"/>
            <w:r w:rsidRPr="003C5CC3">
              <w:t>entity</w:t>
            </w:r>
            <w:proofErr w:type="gramEnd"/>
            <w:r w:rsidRPr="003C5CC3">
              <w:t xml:space="preserve"> type’ </w:t>
            </w:r>
            <w:r>
              <w:t>for</w:t>
            </w:r>
            <w:r w:rsidRPr="003C5CC3">
              <w:t xml:space="preserve"> relevant entity</w:t>
            </w:r>
            <w:r>
              <w:t xml:space="preserve"> (see field 2.2)</w:t>
            </w:r>
          </w:p>
        </w:tc>
        <w:tc>
          <w:tcPr>
            <w:tcW w:w="3260" w:type="dxa"/>
            <w:shd w:val="clear" w:color="auto" w:fill="auto"/>
          </w:tcPr>
          <w:p w14:paraId="082CBAF5" w14:textId="77777777" w:rsidR="00D8645F" w:rsidRPr="00D8645F" w:rsidRDefault="00D8645F" w:rsidP="003C5CC3">
            <w:r w:rsidRPr="003C5CC3">
              <w:t>‘</w:t>
            </w:r>
            <w:proofErr w:type="gramStart"/>
            <w:r w:rsidRPr="003C5CC3">
              <w:t>entity</w:t>
            </w:r>
            <w:proofErr w:type="gramEnd"/>
            <w:r w:rsidRPr="003C5CC3">
              <w:t xml:space="preserve"> type’ value</w:t>
            </w:r>
          </w:p>
        </w:tc>
        <w:tc>
          <w:tcPr>
            <w:tcW w:w="4111" w:type="dxa"/>
          </w:tcPr>
          <w:p w14:paraId="370CF9B5" w14:textId="77777777" w:rsidR="00D8645F" w:rsidRDefault="00D8645F" w:rsidP="003C5CC3">
            <w:pPr>
              <w:jc w:val="center"/>
            </w:pPr>
            <w:r>
              <w:t>M</w:t>
            </w:r>
          </w:p>
        </w:tc>
      </w:tr>
      <w:tr w:rsidR="00D8645F" w14:paraId="662FD221" w14:textId="77777777" w:rsidTr="00451A04">
        <w:tc>
          <w:tcPr>
            <w:tcW w:w="704" w:type="dxa"/>
          </w:tcPr>
          <w:p w14:paraId="247F9B8D" w14:textId="77777777" w:rsidR="00D8645F" w:rsidRDefault="00D8645F" w:rsidP="00246284">
            <w:r>
              <w:lastRenderedPageBreak/>
              <w:t>4.2</w:t>
            </w:r>
          </w:p>
        </w:tc>
        <w:tc>
          <w:tcPr>
            <w:tcW w:w="2693" w:type="dxa"/>
          </w:tcPr>
          <w:p w14:paraId="4E7F3C20" w14:textId="77777777" w:rsidR="00D8645F" w:rsidRDefault="00D8645F" w:rsidP="00257DA6">
            <w:r>
              <w:t>Parent unique ID</w:t>
            </w:r>
          </w:p>
        </w:tc>
        <w:tc>
          <w:tcPr>
            <w:tcW w:w="4962" w:type="dxa"/>
            <w:shd w:val="clear" w:color="auto" w:fill="auto"/>
          </w:tcPr>
          <w:p w14:paraId="0232718B" w14:textId="77777777" w:rsidR="00D8645F" w:rsidRPr="00D8645F" w:rsidRDefault="00D8645F" w:rsidP="00257DA6">
            <w:r>
              <w:t>as per ‘entity type’ above (field 2.3 to 2.7)</w:t>
            </w:r>
          </w:p>
        </w:tc>
        <w:tc>
          <w:tcPr>
            <w:tcW w:w="3260" w:type="dxa"/>
            <w:shd w:val="clear" w:color="auto" w:fill="auto"/>
          </w:tcPr>
          <w:p w14:paraId="643A93C5" w14:textId="77777777" w:rsidR="00D8645F" w:rsidRPr="00D8645F" w:rsidRDefault="00D8645F" w:rsidP="00257DA6"/>
        </w:tc>
        <w:tc>
          <w:tcPr>
            <w:tcW w:w="4111" w:type="dxa"/>
          </w:tcPr>
          <w:p w14:paraId="3643E834" w14:textId="77777777" w:rsidR="00D8645F" w:rsidRDefault="00D8645F" w:rsidP="00257DA6">
            <w:pPr>
              <w:jc w:val="center"/>
            </w:pPr>
            <w:r>
              <w:t>M</w:t>
            </w:r>
          </w:p>
        </w:tc>
      </w:tr>
      <w:tr w:rsidR="00D8645F" w14:paraId="792469EA" w14:textId="77777777" w:rsidTr="00451A04">
        <w:tc>
          <w:tcPr>
            <w:tcW w:w="704" w:type="dxa"/>
          </w:tcPr>
          <w:p w14:paraId="2D8C19B8" w14:textId="77777777" w:rsidR="00D8645F" w:rsidRDefault="00D8645F" w:rsidP="00246284">
            <w:r>
              <w:t>4.3</w:t>
            </w:r>
          </w:p>
        </w:tc>
        <w:tc>
          <w:tcPr>
            <w:tcW w:w="2693" w:type="dxa"/>
          </w:tcPr>
          <w:p w14:paraId="72C36AD4" w14:textId="77777777" w:rsidR="00D8645F" w:rsidRDefault="00D8645F" w:rsidP="003C5CC3">
            <w:r>
              <w:t>Child ID type</w:t>
            </w:r>
          </w:p>
        </w:tc>
        <w:tc>
          <w:tcPr>
            <w:tcW w:w="4962" w:type="dxa"/>
            <w:shd w:val="clear" w:color="auto" w:fill="auto"/>
          </w:tcPr>
          <w:p w14:paraId="4DE62FB1" w14:textId="77777777" w:rsidR="00D8645F" w:rsidRPr="00D8645F" w:rsidRDefault="00D8645F" w:rsidP="003C5CC3">
            <w:r w:rsidRPr="003C5CC3">
              <w:t>‘</w:t>
            </w:r>
            <w:proofErr w:type="gramStart"/>
            <w:r w:rsidRPr="003C5CC3">
              <w:t>entity</w:t>
            </w:r>
            <w:proofErr w:type="gramEnd"/>
            <w:r w:rsidRPr="003C5CC3">
              <w:t xml:space="preserve"> type’ </w:t>
            </w:r>
            <w:r>
              <w:t>for</w:t>
            </w:r>
            <w:r w:rsidRPr="003C5CC3">
              <w:t xml:space="preserve"> relevant entity</w:t>
            </w:r>
            <w:r>
              <w:t xml:space="preserve"> (see field 2.2)</w:t>
            </w:r>
          </w:p>
        </w:tc>
        <w:tc>
          <w:tcPr>
            <w:tcW w:w="3260" w:type="dxa"/>
            <w:shd w:val="clear" w:color="auto" w:fill="auto"/>
          </w:tcPr>
          <w:p w14:paraId="12C069B4" w14:textId="77777777" w:rsidR="00D8645F" w:rsidRPr="00D8645F" w:rsidRDefault="00D8645F" w:rsidP="003C5CC3">
            <w:r w:rsidRPr="003C5CC3">
              <w:t>‘</w:t>
            </w:r>
            <w:proofErr w:type="gramStart"/>
            <w:r w:rsidRPr="003C5CC3">
              <w:t>entity</w:t>
            </w:r>
            <w:proofErr w:type="gramEnd"/>
            <w:r w:rsidRPr="003C5CC3">
              <w:t xml:space="preserve"> type’ value</w:t>
            </w:r>
          </w:p>
        </w:tc>
        <w:tc>
          <w:tcPr>
            <w:tcW w:w="4111" w:type="dxa"/>
          </w:tcPr>
          <w:p w14:paraId="7AA3CE0B" w14:textId="77777777" w:rsidR="00D8645F" w:rsidRDefault="00D8645F" w:rsidP="003C5CC3">
            <w:pPr>
              <w:jc w:val="center"/>
            </w:pPr>
            <w:r>
              <w:t>M</w:t>
            </w:r>
          </w:p>
        </w:tc>
      </w:tr>
      <w:tr w:rsidR="00D8645F" w14:paraId="1C276FAE" w14:textId="77777777" w:rsidTr="00451A04">
        <w:tc>
          <w:tcPr>
            <w:tcW w:w="704" w:type="dxa"/>
          </w:tcPr>
          <w:p w14:paraId="79CFF75B" w14:textId="77777777" w:rsidR="00D8645F" w:rsidRDefault="00D8645F" w:rsidP="00246284">
            <w:r>
              <w:t>4.4</w:t>
            </w:r>
          </w:p>
        </w:tc>
        <w:tc>
          <w:tcPr>
            <w:tcW w:w="2693" w:type="dxa"/>
          </w:tcPr>
          <w:p w14:paraId="3A5153EC" w14:textId="77777777" w:rsidR="00D8645F" w:rsidRDefault="00D8645F" w:rsidP="00257DA6">
            <w:r>
              <w:t>Child unique ID</w:t>
            </w:r>
          </w:p>
        </w:tc>
        <w:tc>
          <w:tcPr>
            <w:tcW w:w="4962" w:type="dxa"/>
            <w:shd w:val="clear" w:color="auto" w:fill="auto"/>
          </w:tcPr>
          <w:p w14:paraId="5D0D53EF" w14:textId="77777777" w:rsidR="00D8645F" w:rsidRPr="00D8645F" w:rsidRDefault="00D8645F" w:rsidP="00257DA6">
            <w:r>
              <w:t>as per ‘entity type’ above (field 2.3 to 2.7)</w:t>
            </w:r>
          </w:p>
        </w:tc>
        <w:tc>
          <w:tcPr>
            <w:tcW w:w="3260" w:type="dxa"/>
            <w:shd w:val="clear" w:color="auto" w:fill="auto"/>
          </w:tcPr>
          <w:p w14:paraId="6359D170" w14:textId="77777777" w:rsidR="00D8645F" w:rsidRPr="00D8645F" w:rsidRDefault="00D8645F" w:rsidP="00257DA6"/>
        </w:tc>
        <w:tc>
          <w:tcPr>
            <w:tcW w:w="4111" w:type="dxa"/>
          </w:tcPr>
          <w:p w14:paraId="07C498D2" w14:textId="77777777" w:rsidR="00D8645F" w:rsidRDefault="00D8645F" w:rsidP="00257DA6">
            <w:pPr>
              <w:jc w:val="center"/>
            </w:pPr>
            <w:r>
              <w:t>M</w:t>
            </w:r>
          </w:p>
        </w:tc>
      </w:tr>
    </w:tbl>
    <w:p w14:paraId="6E952145" w14:textId="376A4718" w:rsidR="007F6239" w:rsidRDefault="007120DC" w:rsidP="003448D9">
      <w:pPr>
        <w:pStyle w:val="Heading2"/>
      </w:pPr>
      <w:r>
        <w:br w:type="column"/>
      </w:r>
      <w:bookmarkStart w:id="14" w:name="_Toc72164908"/>
      <w:bookmarkStart w:id="15" w:name="_Toc76486749"/>
      <w:r w:rsidR="007F6239">
        <w:lastRenderedPageBreak/>
        <w:t xml:space="preserve">Data standard </w:t>
      </w:r>
      <w:r w:rsidR="00794785">
        <w:t xml:space="preserve">for DDO </w:t>
      </w:r>
      <w:r w:rsidR="007F6239">
        <w:t xml:space="preserve">– </w:t>
      </w:r>
      <w:r w:rsidR="00794785">
        <w:t>TMDs</w:t>
      </w:r>
      <w:bookmarkEnd w:id="14"/>
      <w:bookmarkEnd w:id="15"/>
    </w:p>
    <w:p w14:paraId="13AAF1E8" w14:textId="195B0FA9" w:rsidR="008143B5" w:rsidRDefault="008143B5" w:rsidP="008143B5">
      <w:r>
        <w:t xml:space="preserve">This data standard allows product issuers (under the DDO regime) to provide product distributors with </w:t>
      </w:r>
      <w:r w:rsidR="00E54356">
        <w:t>the Target Market Determination(s) that issuers are required to make under the DDO regime</w:t>
      </w:r>
      <w:r>
        <w:t>.</w:t>
      </w:r>
      <w:r w:rsidR="00E964B2">
        <w:t xml:space="preserve"> This data standard </w:t>
      </w:r>
      <w:r w:rsidR="00056E89">
        <w:t xml:space="preserve">assumes that Issuers are using the FSC TMD funds management template. </w:t>
      </w:r>
    </w:p>
    <w:p w14:paraId="641219F7" w14:textId="71D80A00" w:rsidR="00234270" w:rsidRPr="00234270" w:rsidRDefault="0024115F" w:rsidP="002542A3">
      <w:pPr>
        <w:pStyle w:val="Heading3"/>
      </w:pPr>
      <w:bookmarkStart w:id="16" w:name="_Toc76486750"/>
      <w:r>
        <w:t xml:space="preserve">TMD </w:t>
      </w:r>
      <w:r w:rsidR="00234270">
        <w:t>Report header information</w:t>
      </w:r>
      <w:bookmarkEnd w:id="16"/>
    </w:p>
    <w:tbl>
      <w:tblPr>
        <w:tblStyle w:val="TableGrid"/>
        <w:tblW w:w="15304" w:type="dxa"/>
        <w:tblLook w:val="04A0" w:firstRow="1" w:lastRow="0" w:firstColumn="1" w:lastColumn="0" w:noHBand="0" w:noVBand="1"/>
      </w:tblPr>
      <w:tblGrid>
        <w:gridCol w:w="926"/>
        <w:gridCol w:w="2044"/>
        <w:gridCol w:w="6658"/>
        <w:gridCol w:w="3344"/>
        <w:gridCol w:w="2332"/>
      </w:tblGrid>
      <w:tr w:rsidR="00D8645F" w14:paraId="7B7B1A39" w14:textId="77777777" w:rsidTr="00451A04">
        <w:trPr>
          <w:cantSplit/>
          <w:tblHeader/>
        </w:trPr>
        <w:tc>
          <w:tcPr>
            <w:tcW w:w="704" w:type="dxa"/>
            <w:shd w:val="clear" w:color="auto" w:fill="D9D9D9" w:themeFill="background1" w:themeFillShade="D9"/>
          </w:tcPr>
          <w:p w14:paraId="6797D24A" w14:textId="77777777" w:rsidR="00D8645F" w:rsidRPr="009A168D" w:rsidRDefault="00D8645F" w:rsidP="00277FE4">
            <w:pPr>
              <w:rPr>
                <w:b/>
                <w:bCs/>
              </w:rPr>
            </w:pPr>
            <w:r>
              <w:rPr>
                <w:b/>
                <w:bCs/>
              </w:rPr>
              <w:t>#</w:t>
            </w:r>
          </w:p>
        </w:tc>
        <w:tc>
          <w:tcPr>
            <w:tcW w:w="2075" w:type="dxa"/>
            <w:shd w:val="clear" w:color="auto" w:fill="D9D9D9" w:themeFill="background1" w:themeFillShade="D9"/>
          </w:tcPr>
          <w:p w14:paraId="466B5C84" w14:textId="77777777" w:rsidR="00D8645F" w:rsidRPr="009A168D" w:rsidRDefault="00D8645F" w:rsidP="00277FE4">
            <w:pPr>
              <w:rPr>
                <w:b/>
                <w:bCs/>
              </w:rPr>
            </w:pPr>
            <w:r w:rsidRPr="009A168D">
              <w:rPr>
                <w:b/>
                <w:bCs/>
              </w:rPr>
              <w:t xml:space="preserve">Data Item </w:t>
            </w:r>
          </w:p>
        </w:tc>
        <w:tc>
          <w:tcPr>
            <w:tcW w:w="6804" w:type="dxa"/>
            <w:shd w:val="clear" w:color="auto" w:fill="D9D9D9" w:themeFill="background1" w:themeFillShade="D9"/>
          </w:tcPr>
          <w:p w14:paraId="1FC9028E" w14:textId="77777777" w:rsidR="00D8645F" w:rsidRPr="009A168D" w:rsidRDefault="00D8645F" w:rsidP="00277FE4">
            <w:pPr>
              <w:rPr>
                <w:b/>
                <w:bCs/>
              </w:rPr>
            </w:pPr>
            <w:r w:rsidRPr="009A168D">
              <w:rPr>
                <w:b/>
                <w:bCs/>
              </w:rPr>
              <w:t>Definition/description</w:t>
            </w:r>
          </w:p>
        </w:tc>
        <w:tc>
          <w:tcPr>
            <w:tcW w:w="3389" w:type="dxa"/>
            <w:shd w:val="clear" w:color="auto" w:fill="D9D9D9" w:themeFill="background1" w:themeFillShade="D9"/>
          </w:tcPr>
          <w:p w14:paraId="7D73C9D0" w14:textId="77777777" w:rsidR="00D8645F" w:rsidRPr="009A168D" w:rsidRDefault="00D8645F" w:rsidP="00277FE4">
            <w:pPr>
              <w:rPr>
                <w:b/>
                <w:bCs/>
              </w:rPr>
            </w:pPr>
            <w:r w:rsidRPr="009A168D">
              <w:rPr>
                <w:b/>
                <w:bCs/>
              </w:rPr>
              <w:t>Comment/coding</w:t>
            </w:r>
          </w:p>
        </w:tc>
        <w:tc>
          <w:tcPr>
            <w:tcW w:w="2332" w:type="dxa"/>
            <w:shd w:val="clear" w:color="auto" w:fill="D9D9D9" w:themeFill="background1" w:themeFillShade="D9"/>
          </w:tcPr>
          <w:p w14:paraId="5E1234A9" w14:textId="77777777" w:rsidR="00D8645F" w:rsidRPr="009A168D" w:rsidRDefault="00D8645F" w:rsidP="00277FE4">
            <w:pPr>
              <w:rPr>
                <w:b/>
                <w:bCs/>
              </w:rPr>
            </w:pPr>
            <w:r>
              <w:rPr>
                <w:b/>
                <w:bCs/>
              </w:rPr>
              <w:t>Mandatory/ optional/conditional</w:t>
            </w:r>
          </w:p>
        </w:tc>
      </w:tr>
      <w:tr w:rsidR="00D8645F" w14:paraId="295BFEF0" w14:textId="77777777" w:rsidTr="00451A04">
        <w:trPr>
          <w:cantSplit/>
          <w:hidden/>
        </w:trPr>
        <w:tc>
          <w:tcPr>
            <w:tcW w:w="704" w:type="dxa"/>
          </w:tcPr>
          <w:p w14:paraId="6DF99C21" w14:textId="77777777" w:rsidR="00D8645F" w:rsidRPr="00246284" w:rsidRDefault="00D8645F" w:rsidP="00246284">
            <w:pPr>
              <w:ind w:left="360" w:hanging="360"/>
              <w:rPr>
                <w:vanish/>
              </w:rPr>
            </w:pPr>
            <w:r w:rsidRPr="00660FD8">
              <w:rPr>
                <w:vanish/>
              </w:rPr>
              <w:t>5.</w:t>
            </w:r>
            <w:r w:rsidRPr="00660FD8">
              <w:rPr>
                <w:vanish/>
              </w:rPr>
              <w:tab/>
            </w:r>
          </w:p>
          <w:p w14:paraId="1BE798B9" w14:textId="77777777" w:rsidR="00D8645F" w:rsidRDefault="00D8645F" w:rsidP="00D8645F">
            <w:pPr>
              <w:ind w:left="432" w:hanging="432"/>
            </w:pPr>
            <w:r>
              <w:t>5.1.</w:t>
            </w:r>
            <w:r>
              <w:tab/>
            </w:r>
          </w:p>
        </w:tc>
        <w:tc>
          <w:tcPr>
            <w:tcW w:w="2075" w:type="dxa"/>
          </w:tcPr>
          <w:p w14:paraId="1EDAB911" w14:textId="77777777" w:rsidR="00D8645F" w:rsidRDefault="00D8645F" w:rsidP="00277FE4">
            <w:r>
              <w:t>Version of standard</w:t>
            </w:r>
          </w:p>
        </w:tc>
        <w:tc>
          <w:tcPr>
            <w:tcW w:w="6804" w:type="dxa"/>
          </w:tcPr>
          <w:p w14:paraId="47FA7C12" w14:textId="77777777" w:rsidR="00D8645F" w:rsidRPr="00A816ED" w:rsidRDefault="00D8645F" w:rsidP="00277FE4">
            <w:r>
              <w:t>Version number of data standard. Can be non-integer. Major versions should increment by 1. Minor changes (backwards compatible) can increment by less than 1. (</w:t>
            </w:r>
            <w:proofErr w:type="spellStart"/>
            <w:proofErr w:type="gramStart"/>
            <w:r>
              <w:t>eg</w:t>
            </w:r>
            <w:proofErr w:type="spellEnd"/>
            <w:proofErr w:type="gramEnd"/>
            <w:r>
              <w:t xml:space="preserve"> 2.1, 2.2, 2.3)</w:t>
            </w:r>
          </w:p>
        </w:tc>
        <w:tc>
          <w:tcPr>
            <w:tcW w:w="3389" w:type="dxa"/>
          </w:tcPr>
          <w:p w14:paraId="6F768F89" w14:textId="77777777" w:rsidR="00D8645F" w:rsidRDefault="00D8645F" w:rsidP="00277FE4">
            <w:r>
              <w:t>XXX</w:t>
            </w:r>
          </w:p>
        </w:tc>
        <w:tc>
          <w:tcPr>
            <w:tcW w:w="2332" w:type="dxa"/>
          </w:tcPr>
          <w:p w14:paraId="326D622C" w14:textId="77777777" w:rsidR="00D8645F" w:rsidRPr="00A816ED" w:rsidRDefault="00D8645F" w:rsidP="00DF0720">
            <w:pPr>
              <w:jc w:val="center"/>
            </w:pPr>
            <w:r>
              <w:t>M</w:t>
            </w:r>
          </w:p>
        </w:tc>
      </w:tr>
      <w:tr w:rsidR="00D8645F" w14:paraId="0AA3BC7D" w14:textId="77777777" w:rsidTr="00451A04">
        <w:trPr>
          <w:cantSplit/>
        </w:trPr>
        <w:tc>
          <w:tcPr>
            <w:tcW w:w="704" w:type="dxa"/>
          </w:tcPr>
          <w:p w14:paraId="4657F66C" w14:textId="77777777" w:rsidR="00D8645F" w:rsidRDefault="00D8645F" w:rsidP="00D8645F">
            <w:pPr>
              <w:ind w:left="432" w:hanging="432"/>
            </w:pPr>
            <w:r>
              <w:t>5.2.</w:t>
            </w:r>
            <w:r>
              <w:tab/>
            </w:r>
          </w:p>
        </w:tc>
        <w:tc>
          <w:tcPr>
            <w:tcW w:w="2075" w:type="dxa"/>
          </w:tcPr>
          <w:p w14:paraId="37955F22" w14:textId="77777777" w:rsidR="00D8645F" w:rsidRDefault="00D8645F" w:rsidP="001C431E">
            <w:r>
              <w:t>Formatted text encoding</w:t>
            </w:r>
          </w:p>
        </w:tc>
        <w:tc>
          <w:tcPr>
            <w:tcW w:w="6804" w:type="dxa"/>
          </w:tcPr>
          <w:p w14:paraId="786F6348" w14:textId="77777777" w:rsidR="00D8645F" w:rsidRPr="00A816ED" w:rsidRDefault="00D8645F" w:rsidP="001C431E">
            <w:r>
              <w:t>To ensure correct transmission of free text, this field indicates how the text is represented. This format should be used for every free text field in this record.</w:t>
            </w:r>
          </w:p>
        </w:tc>
        <w:tc>
          <w:tcPr>
            <w:tcW w:w="3389" w:type="dxa"/>
          </w:tcPr>
          <w:p w14:paraId="6440A961" w14:textId="77777777" w:rsidR="00D8645F" w:rsidRDefault="00D8645F" w:rsidP="001C431E">
            <w:r w:rsidRPr="00172CFB">
              <w:t>Choice of</w:t>
            </w:r>
            <w:r>
              <w:t>:</w:t>
            </w:r>
          </w:p>
          <w:p w14:paraId="1FAEE18E" w14:textId="77777777" w:rsidR="00D8645F" w:rsidRDefault="00D8645F" w:rsidP="00D8645F">
            <w:pPr>
              <w:ind w:left="720" w:hanging="360"/>
            </w:pPr>
            <w:r>
              <w:t>1.</w:t>
            </w:r>
            <w:r>
              <w:tab/>
              <w:t>Plain text</w:t>
            </w:r>
          </w:p>
          <w:p w14:paraId="130FCCF8" w14:textId="77777777" w:rsidR="00D8645F" w:rsidRDefault="00D8645F" w:rsidP="00D8645F">
            <w:pPr>
              <w:ind w:left="720" w:hanging="360"/>
            </w:pPr>
            <w:r>
              <w:t>2.</w:t>
            </w:r>
            <w:r>
              <w:tab/>
              <w:t>Html</w:t>
            </w:r>
          </w:p>
          <w:p w14:paraId="60370B67" w14:textId="77777777" w:rsidR="00D8645F" w:rsidRDefault="00D8645F" w:rsidP="00D8645F">
            <w:pPr>
              <w:ind w:left="720" w:hanging="360"/>
            </w:pPr>
            <w:r>
              <w:t>3.</w:t>
            </w:r>
            <w:r>
              <w:tab/>
              <w:t>Rich Text Format</w:t>
            </w:r>
          </w:p>
        </w:tc>
        <w:tc>
          <w:tcPr>
            <w:tcW w:w="2332" w:type="dxa"/>
          </w:tcPr>
          <w:p w14:paraId="3ABD48EF" w14:textId="77777777" w:rsidR="00D8645F" w:rsidRDefault="00D8645F" w:rsidP="001C431E">
            <w:pPr>
              <w:jc w:val="center"/>
            </w:pPr>
            <w:r>
              <w:t>M</w:t>
            </w:r>
          </w:p>
        </w:tc>
      </w:tr>
      <w:tr w:rsidR="00D8645F" w14:paraId="4269DC4B" w14:textId="77777777" w:rsidTr="00451A04">
        <w:trPr>
          <w:cantSplit/>
        </w:trPr>
        <w:tc>
          <w:tcPr>
            <w:tcW w:w="704" w:type="dxa"/>
          </w:tcPr>
          <w:p w14:paraId="1BA4F9CD" w14:textId="77777777" w:rsidR="00D8645F" w:rsidRDefault="00D8645F" w:rsidP="00D8645F">
            <w:pPr>
              <w:ind w:left="432" w:hanging="432"/>
            </w:pPr>
            <w:r>
              <w:t>5.3.</w:t>
            </w:r>
            <w:r>
              <w:tab/>
            </w:r>
          </w:p>
        </w:tc>
        <w:tc>
          <w:tcPr>
            <w:tcW w:w="2075" w:type="dxa"/>
          </w:tcPr>
          <w:p w14:paraId="2310000C" w14:textId="77777777" w:rsidR="00D8645F" w:rsidRDefault="00D8645F" w:rsidP="001C431E">
            <w:r>
              <w:t>Date sent</w:t>
            </w:r>
          </w:p>
        </w:tc>
        <w:tc>
          <w:tcPr>
            <w:tcW w:w="6804" w:type="dxa"/>
          </w:tcPr>
          <w:p w14:paraId="37DE8648" w14:textId="77777777" w:rsidR="00D8645F" w:rsidRPr="00A816ED" w:rsidRDefault="00D8645F" w:rsidP="001C431E">
            <w:r w:rsidRPr="00A816ED">
              <w:t xml:space="preserve">Date that </w:t>
            </w:r>
            <w:r>
              <w:t>this report was sent</w:t>
            </w:r>
          </w:p>
        </w:tc>
        <w:tc>
          <w:tcPr>
            <w:tcW w:w="3389" w:type="dxa"/>
          </w:tcPr>
          <w:p w14:paraId="6ED23B4A" w14:textId="77777777" w:rsidR="00D8645F" w:rsidRDefault="00D8645F" w:rsidP="001C431E">
            <w:r>
              <w:t>Date.</w:t>
            </w:r>
          </w:p>
        </w:tc>
        <w:tc>
          <w:tcPr>
            <w:tcW w:w="2332" w:type="dxa"/>
          </w:tcPr>
          <w:p w14:paraId="12397C7F" w14:textId="77777777" w:rsidR="00D8645F" w:rsidRPr="00A816ED" w:rsidRDefault="00D8645F" w:rsidP="001C431E">
            <w:pPr>
              <w:jc w:val="center"/>
            </w:pPr>
            <w:r>
              <w:t>M</w:t>
            </w:r>
          </w:p>
        </w:tc>
      </w:tr>
      <w:tr w:rsidR="00D8645F" w14:paraId="790542AA" w14:textId="77777777" w:rsidTr="003D6D51">
        <w:tc>
          <w:tcPr>
            <w:tcW w:w="704" w:type="dxa"/>
          </w:tcPr>
          <w:p w14:paraId="56E6F82B" w14:textId="4100A13E" w:rsidR="00D8645F" w:rsidRDefault="003439BA" w:rsidP="00D8645F">
            <w:pPr>
              <w:ind w:left="432" w:hanging="432"/>
            </w:pPr>
            <w:r>
              <w:t>2.1</w:t>
            </w:r>
            <w:r w:rsidR="0093653B">
              <w:t>–</w:t>
            </w:r>
            <w:r>
              <w:t>2.7</w:t>
            </w:r>
          </w:p>
        </w:tc>
        <w:tc>
          <w:tcPr>
            <w:tcW w:w="2075" w:type="dxa"/>
          </w:tcPr>
          <w:p w14:paraId="75CB79B6" w14:textId="77777777" w:rsidR="00D8645F" w:rsidRDefault="00D8645F" w:rsidP="001C431E">
            <w:r>
              <w:t>Issuer details</w:t>
            </w:r>
          </w:p>
        </w:tc>
        <w:tc>
          <w:tcPr>
            <w:tcW w:w="6804" w:type="dxa"/>
          </w:tcPr>
          <w:p w14:paraId="1A093122" w14:textId="57FC3F6F" w:rsidR="00D8645F" w:rsidRPr="00D8645F" w:rsidRDefault="00D8645F" w:rsidP="001C431E">
            <w:pPr>
              <w:rPr>
                <w:i/>
              </w:rPr>
            </w:pPr>
            <w:r>
              <w:t xml:space="preserve">As per ‘entity type’ above – include all relevant sub type records. </w:t>
            </w:r>
            <w:r>
              <w:rPr>
                <w:i/>
                <w:iCs/>
              </w:rPr>
              <w:t>See Common Data Items fields 2.1 to 2.7</w:t>
            </w:r>
          </w:p>
        </w:tc>
        <w:tc>
          <w:tcPr>
            <w:tcW w:w="3389" w:type="dxa"/>
            <w:shd w:val="clear" w:color="auto" w:fill="auto"/>
          </w:tcPr>
          <w:p w14:paraId="6DAE9C1F" w14:textId="77777777" w:rsidR="00D8645F" w:rsidRDefault="00D8645F" w:rsidP="001C431E"/>
        </w:tc>
        <w:tc>
          <w:tcPr>
            <w:tcW w:w="2332" w:type="dxa"/>
          </w:tcPr>
          <w:p w14:paraId="5EA848FF" w14:textId="77777777" w:rsidR="00D8645F" w:rsidRDefault="00D8645F" w:rsidP="001C431E">
            <w:pPr>
              <w:jc w:val="center"/>
            </w:pPr>
            <w:r>
              <w:t>O</w:t>
            </w:r>
          </w:p>
        </w:tc>
      </w:tr>
    </w:tbl>
    <w:p w14:paraId="5049876F" w14:textId="4E43A4B7" w:rsidR="003448D9" w:rsidRPr="003448D9" w:rsidRDefault="00701E6B" w:rsidP="002542A3">
      <w:pPr>
        <w:pStyle w:val="Heading3"/>
      </w:pPr>
      <w:bookmarkStart w:id="17" w:name="_Toc76486751"/>
      <w:r w:rsidRPr="003448D9">
        <w:t>Product TMD</w:t>
      </w:r>
      <w:r w:rsidR="000A412D">
        <w:t xml:space="preserve"> – can be multiple </w:t>
      </w:r>
      <w:proofErr w:type="spellStart"/>
      <w:proofErr w:type="gramStart"/>
      <w:r w:rsidR="000A412D">
        <w:t>subrecords</w:t>
      </w:r>
      <w:bookmarkEnd w:id="17"/>
      <w:proofErr w:type="spellEnd"/>
      <w:proofErr w:type="gramEnd"/>
    </w:p>
    <w:p w14:paraId="333D011E" w14:textId="0FA229D1" w:rsidR="00701E6B" w:rsidRPr="003448D9" w:rsidRDefault="000A412D" w:rsidP="003448D9">
      <w:pPr>
        <w:rPr>
          <w:b/>
          <w:bCs/>
        </w:rPr>
      </w:pPr>
      <w:r>
        <w:rPr>
          <w:b/>
          <w:bCs/>
        </w:rPr>
        <w:t xml:space="preserve">Include one </w:t>
      </w:r>
      <w:proofErr w:type="spellStart"/>
      <w:r w:rsidR="00701E6B" w:rsidRPr="003448D9">
        <w:rPr>
          <w:b/>
          <w:bCs/>
        </w:rPr>
        <w:t>subrecord</w:t>
      </w:r>
      <w:proofErr w:type="spellEnd"/>
      <w:r>
        <w:rPr>
          <w:b/>
          <w:bCs/>
        </w:rPr>
        <w:t xml:space="preserve"> </w:t>
      </w:r>
      <w:r w:rsidR="00701E6B" w:rsidRPr="003448D9">
        <w:rPr>
          <w:b/>
          <w:bCs/>
        </w:rPr>
        <w:t>for each product TMD (one TMD per product)</w:t>
      </w:r>
      <w:r w:rsidR="00701E6B" w:rsidRPr="003448D9">
        <w:rPr>
          <w:b/>
          <w:bCs/>
        </w:rPr>
        <w:tab/>
      </w:r>
    </w:p>
    <w:tbl>
      <w:tblPr>
        <w:tblStyle w:val="TableGrid"/>
        <w:tblW w:w="15310" w:type="dxa"/>
        <w:tblLook w:val="04A0" w:firstRow="1" w:lastRow="0" w:firstColumn="1" w:lastColumn="0" w:noHBand="0" w:noVBand="1"/>
      </w:tblPr>
      <w:tblGrid>
        <w:gridCol w:w="1222"/>
        <w:gridCol w:w="2156"/>
        <w:gridCol w:w="6336"/>
        <w:gridCol w:w="3264"/>
        <w:gridCol w:w="2332"/>
      </w:tblGrid>
      <w:tr w:rsidR="00D8645F" w14:paraId="7D378DDD" w14:textId="77777777" w:rsidTr="00D8645F">
        <w:trPr>
          <w:cantSplit/>
          <w:tblHeader/>
        </w:trPr>
        <w:tc>
          <w:tcPr>
            <w:tcW w:w="704" w:type="dxa"/>
            <w:shd w:val="clear" w:color="auto" w:fill="D9D9D9" w:themeFill="background1" w:themeFillShade="D9"/>
          </w:tcPr>
          <w:p w14:paraId="6F9130D3" w14:textId="77777777" w:rsidR="00D8645F" w:rsidRPr="009A168D" w:rsidRDefault="00D8645F" w:rsidP="00F84EEA">
            <w:pPr>
              <w:rPr>
                <w:b/>
                <w:bCs/>
              </w:rPr>
            </w:pPr>
            <w:r>
              <w:rPr>
                <w:b/>
                <w:bCs/>
              </w:rPr>
              <w:t>#</w:t>
            </w:r>
          </w:p>
        </w:tc>
        <w:tc>
          <w:tcPr>
            <w:tcW w:w="2259" w:type="dxa"/>
            <w:shd w:val="clear" w:color="auto" w:fill="D9D9D9" w:themeFill="background1" w:themeFillShade="D9"/>
          </w:tcPr>
          <w:p w14:paraId="300B044B" w14:textId="77777777" w:rsidR="00D8645F" w:rsidRPr="00D8645F" w:rsidRDefault="00D8645F" w:rsidP="00F84EEA">
            <w:pPr>
              <w:rPr>
                <w:b/>
              </w:rPr>
            </w:pPr>
            <w:r w:rsidRPr="009A168D">
              <w:rPr>
                <w:b/>
                <w:bCs/>
              </w:rPr>
              <w:t xml:space="preserve">Data Item </w:t>
            </w:r>
          </w:p>
        </w:tc>
        <w:tc>
          <w:tcPr>
            <w:tcW w:w="6664" w:type="dxa"/>
            <w:shd w:val="clear" w:color="auto" w:fill="D9D9D9" w:themeFill="background1" w:themeFillShade="D9"/>
          </w:tcPr>
          <w:p w14:paraId="31B06B9E" w14:textId="77777777" w:rsidR="00D8645F" w:rsidRPr="00D8645F" w:rsidRDefault="00D8645F" w:rsidP="00F84EEA">
            <w:pPr>
              <w:rPr>
                <w:b/>
              </w:rPr>
            </w:pPr>
            <w:r w:rsidRPr="009A168D">
              <w:rPr>
                <w:b/>
                <w:bCs/>
              </w:rPr>
              <w:t>Definition/description</w:t>
            </w:r>
          </w:p>
        </w:tc>
        <w:tc>
          <w:tcPr>
            <w:tcW w:w="3345" w:type="dxa"/>
            <w:shd w:val="clear" w:color="auto" w:fill="D9D9D9" w:themeFill="background1" w:themeFillShade="D9"/>
          </w:tcPr>
          <w:p w14:paraId="581D52FB" w14:textId="77777777" w:rsidR="00D8645F" w:rsidRPr="00D8645F" w:rsidRDefault="00D8645F" w:rsidP="00F84EEA">
            <w:pPr>
              <w:rPr>
                <w:b/>
              </w:rPr>
            </w:pPr>
            <w:r w:rsidRPr="009A168D">
              <w:rPr>
                <w:b/>
                <w:bCs/>
              </w:rPr>
              <w:t>Comment/coding</w:t>
            </w:r>
          </w:p>
        </w:tc>
        <w:tc>
          <w:tcPr>
            <w:tcW w:w="2332" w:type="dxa"/>
            <w:shd w:val="clear" w:color="auto" w:fill="D9D9D9" w:themeFill="background1" w:themeFillShade="D9"/>
          </w:tcPr>
          <w:p w14:paraId="78054511" w14:textId="77777777" w:rsidR="00D8645F" w:rsidRPr="00D8645F" w:rsidRDefault="00D8645F" w:rsidP="00D8645F">
            <w:pPr>
              <w:rPr>
                <w:b/>
              </w:rPr>
            </w:pPr>
            <w:r>
              <w:rPr>
                <w:b/>
                <w:bCs/>
              </w:rPr>
              <w:t>Mandatory/ optional/conditional</w:t>
            </w:r>
          </w:p>
        </w:tc>
      </w:tr>
      <w:tr w:rsidR="00D8645F" w14:paraId="1FC7B0AF" w14:textId="77777777" w:rsidTr="00451A04">
        <w:tc>
          <w:tcPr>
            <w:tcW w:w="704" w:type="dxa"/>
          </w:tcPr>
          <w:p w14:paraId="266FC217" w14:textId="22332175" w:rsidR="00D8645F" w:rsidRDefault="0093653B" w:rsidP="00D8645F">
            <w:pPr>
              <w:ind w:left="432" w:hanging="432"/>
            </w:pPr>
            <w:r>
              <w:t>1.1–1.9</w:t>
            </w:r>
          </w:p>
        </w:tc>
        <w:tc>
          <w:tcPr>
            <w:tcW w:w="2259" w:type="dxa"/>
          </w:tcPr>
          <w:p w14:paraId="2875B93C" w14:textId="77777777" w:rsidR="00D8645F" w:rsidRDefault="00D8645F" w:rsidP="00F84EEA">
            <w:r>
              <w:t>Product details</w:t>
            </w:r>
          </w:p>
        </w:tc>
        <w:tc>
          <w:tcPr>
            <w:tcW w:w="6664" w:type="dxa"/>
          </w:tcPr>
          <w:p w14:paraId="474FF436" w14:textId="77777777" w:rsidR="00D8645F" w:rsidRPr="00D8645F" w:rsidRDefault="00D8645F" w:rsidP="00F84EEA">
            <w:pPr>
              <w:rPr>
                <w:i/>
              </w:rPr>
            </w:pPr>
            <w:r>
              <w:t xml:space="preserve">As per ‘product type’ above – include all relevant sub type records. </w:t>
            </w:r>
            <w:r>
              <w:rPr>
                <w:i/>
                <w:iCs/>
              </w:rPr>
              <w:t>See Common Data Items fields 1.1 to 1.9</w:t>
            </w:r>
          </w:p>
        </w:tc>
        <w:tc>
          <w:tcPr>
            <w:tcW w:w="3345" w:type="dxa"/>
          </w:tcPr>
          <w:p w14:paraId="6158850C" w14:textId="77777777" w:rsidR="00D8645F" w:rsidRDefault="00D8645F" w:rsidP="00F84EEA"/>
        </w:tc>
        <w:tc>
          <w:tcPr>
            <w:tcW w:w="2332" w:type="dxa"/>
          </w:tcPr>
          <w:p w14:paraId="1BF4F780" w14:textId="77777777" w:rsidR="00D8645F" w:rsidRDefault="00D8645F" w:rsidP="00F84EEA">
            <w:pPr>
              <w:jc w:val="center"/>
            </w:pPr>
            <w:r>
              <w:t>O</w:t>
            </w:r>
          </w:p>
        </w:tc>
      </w:tr>
      <w:tr w:rsidR="00113916" w14:paraId="01019663" w14:textId="77777777" w:rsidTr="00451A04">
        <w:tc>
          <w:tcPr>
            <w:tcW w:w="704" w:type="dxa"/>
          </w:tcPr>
          <w:p w14:paraId="536B4AF2" w14:textId="4DB4147A" w:rsidR="00113916" w:rsidRDefault="002846D2" w:rsidP="00D8645F">
            <w:pPr>
              <w:ind w:left="432" w:hanging="432"/>
            </w:pPr>
            <w:r>
              <w:t>5.4</w:t>
            </w:r>
          </w:p>
        </w:tc>
        <w:tc>
          <w:tcPr>
            <w:tcW w:w="2259" w:type="dxa"/>
          </w:tcPr>
          <w:p w14:paraId="56270F69" w14:textId="579FC045" w:rsidR="00113916" w:rsidRDefault="002846D2" w:rsidP="00F84EEA">
            <w:r>
              <w:t>Product type</w:t>
            </w:r>
          </w:p>
        </w:tc>
        <w:tc>
          <w:tcPr>
            <w:tcW w:w="6664" w:type="dxa"/>
          </w:tcPr>
          <w:p w14:paraId="02071E2D" w14:textId="77777777" w:rsidR="00113916" w:rsidRDefault="002846D2" w:rsidP="00F84EEA">
            <w:r>
              <w:t xml:space="preserve">Type of product covered by </w:t>
            </w:r>
            <w:proofErr w:type="gramStart"/>
            <w:r>
              <w:t>TMD</w:t>
            </w:r>
            <w:proofErr w:type="gramEnd"/>
          </w:p>
          <w:p w14:paraId="5DD25E50" w14:textId="77777777" w:rsidR="00EC6913" w:rsidRDefault="00EC6913" w:rsidP="00F84EEA">
            <w:r>
              <w:t>Note:</w:t>
            </w:r>
          </w:p>
          <w:p w14:paraId="0669D35F" w14:textId="77777777" w:rsidR="00EC6913" w:rsidRDefault="00EC6913" w:rsidP="00EC6913">
            <w:pPr>
              <w:pStyle w:val="ListParagraph"/>
              <w:numPr>
                <w:ilvl w:val="0"/>
                <w:numId w:val="38"/>
              </w:numPr>
            </w:pPr>
            <w:r>
              <w:t xml:space="preserve">Managed fund includes ETPs and </w:t>
            </w:r>
            <w:proofErr w:type="gramStart"/>
            <w:r>
              <w:t>LICs</w:t>
            </w:r>
            <w:proofErr w:type="gramEnd"/>
          </w:p>
          <w:p w14:paraId="76287C63" w14:textId="77777777" w:rsidR="00EC6913" w:rsidRDefault="003E707D" w:rsidP="00EC6913">
            <w:pPr>
              <w:pStyle w:val="ListParagraph"/>
              <w:numPr>
                <w:ilvl w:val="0"/>
                <w:numId w:val="38"/>
              </w:numPr>
            </w:pPr>
            <w:r>
              <w:t xml:space="preserve">Superannuation includes superannuation </w:t>
            </w:r>
            <w:proofErr w:type="gramStart"/>
            <w:r>
              <w:t>wraps</w:t>
            </w:r>
            <w:proofErr w:type="gramEnd"/>
          </w:p>
          <w:p w14:paraId="338725C2" w14:textId="7AEE58E6" w:rsidR="003E707D" w:rsidRDefault="003E707D" w:rsidP="00EC6913">
            <w:pPr>
              <w:pStyle w:val="ListParagraph"/>
              <w:numPr>
                <w:ilvl w:val="0"/>
                <w:numId w:val="38"/>
              </w:numPr>
            </w:pPr>
            <w:r>
              <w:t>Insurance bond includes investment bonds, education bonds and funeral bonds</w:t>
            </w:r>
          </w:p>
        </w:tc>
        <w:tc>
          <w:tcPr>
            <w:tcW w:w="3345" w:type="dxa"/>
          </w:tcPr>
          <w:p w14:paraId="62C04B8E" w14:textId="2774E812" w:rsidR="00113916" w:rsidRDefault="002846D2" w:rsidP="00F84EEA">
            <w:r>
              <w:t xml:space="preserve">Single choice of {managed fund/superannuation/ IDPS/ </w:t>
            </w:r>
            <w:r w:rsidR="00EC6913">
              <w:t>Insurance/ Credit/ Managed Account/ Insurance Bond</w:t>
            </w:r>
            <w:r w:rsidR="0038125A">
              <w:t>/ Other</w:t>
            </w:r>
            <w:r w:rsidR="00EC6913">
              <w:t>}</w:t>
            </w:r>
          </w:p>
        </w:tc>
        <w:tc>
          <w:tcPr>
            <w:tcW w:w="2332" w:type="dxa"/>
          </w:tcPr>
          <w:p w14:paraId="061F7CC0" w14:textId="77777777" w:rsidR="00113916" w:rsidRDefault="00113916" w:rsidP="00F84EEA">
            <w:pPr>
              <w:jc w:val="center"/>
            </w:pPr>
          </w:p>
        </w:tc>
      </w:tr>
      <w:tr w:rsidR="00D8645F" w14:paraId="32492D83" w14:textId="77777777" w:rsidTr="00451A04">
        <w:trPr>
          <w:cantSplit/>
        </w:trPr>
        <w:tc>
          <w:tcPr>
            <w:tcW w:w="704" w:type="dxa"/>
          </w:tcPr>
          <w:p w14:paraId="42768575" w14:textId="77777777" w:rsidR="00D8645F" w:rsidRDefault="00D8645F" w:rsidP="00D8645F">
            <w:pPr>
              <w:ind w:left="432" w:hanging="432"/>
            </w:pPr>
            <w:r>
              <w:t>5.6.</w:t>
            </w:r>
            <w:r>
              <w:tab/>
            </w:r>
          </w:p>
        </w:tc>
        <w:tc>
          <w:tcPr>
            <w:tcW w:w="2259" w:type="dxa"/>
          </w:tcPr>
          <w:p w14:paraId="57EAAF12" w14:textId="77777777" w:rsidR="00D8645F" w:rsidRDefault="00D8645F" w:rsidP="001C431E">
            <w:r>
              <w:t>TMD Version</w:t>
            </w:r>
          </w:p>
        </w:tc>
        <w:tc>
          <w:tcPr>
            <w:tcW w:w="6664" w:type="dxa"/>
          </w:tcPr>
          <w:p w14:paraId="614B3003" w14:textId="77777777" w:rsidR="00D8645F" w:rsidRDefault="00D8645F" w:rsidP="001C431E">
            <w:r>
              <w:t xml:space="preserve">Version number of the TMD (integers only). </w:t>
            </w:r>
          </w:p>
        </w:tc>
        <w:tc>
          <w:tcPr>
            <w:tcW w:w="3345" w:type="dxa"/>
          </w:tcPr>
          <w:p w14:paraId="1C7DC134" w14:textId="77777777" w:rsidR="00D8645F" w:rsidRPr="00A816ED" w:rsidDel="00033AF9" w:rsidRDefault="00D8645F" w:rsidP="001C431E">
            <w:r>
              <w:t>XXX</w:t>
            </w:r>
          </w:p>
        </w:tc>
        <w:tc>
          <w:tcPr>
            <w:tcW w:w="2332" w:type="dxa"/>
          </w:tcPr>
          <w:p w14:paraId="1F69A0C3" w14:textId="77777777" w:rsidR="00D8645F" w:rsidRPr="00A816ED" w:rsidDel="00033AF9" w:rsidRDefault="00D8645F" w:rsidP="001C431E">
            <w:pPr>
              <w:jc w:val="center"/>
            </w:pPr>
            <w:r>
              <w:t>M</w:t>
            </w:r>
          </w:p>
        </w:tc>
      </w:tr>
      <w:tr w:rsidR="00D8645F" w14:paraId="2E71DB58" w14:textId="77777777" w:rsidTr="00451A04">
        <w:trPr>
          <w:cantSplit/>
        </w:trPr>
        <w:tc>
          <w:tcPr>
            <w:tcW w:w="704" w:type="dxa"/>
          </w:tcPr>
          <w:p w14:paraId="4E8C14C7" w14:textId="77777777" w:rsidR="00D8645F" w:rsidRPr="00D8645F" w:rsidRDefault="00D8645F" w:rsidP="00D8645F">
            <w:pPr>
              <w:ind w:left="432" w:hanging="432"/>
            </w:pPr>
            <w:r>
              <w:lastRenderedPageBreak/>
              <w:t>5.7.</w:t>
            </w:r>
            <w:r>
              <w:tab/>
            </w:r>
          </w:p>
        </w:tc>
        <w:tc>
          <w:tcPr>
            <w:tcW w:w="2259" w:type="dxa"/>
          </w:tcPr>
          <w:p w14:paraId="6F05E830" w14:textId="77777777" w:rsidR="00D8645F" w:rsidRPr="00A816ED" w:rsidRDefault="00D8645F" w:rsidP="001C431E">
            <w:r w:rsidRPr="00A816ED">
              <w:t>TMD Status</w:t>
            </w:r>
          </w:p>
        </w:tc>
        <w:tc>
          <w:tcPr>
            <w:tcW w:w="6664" w:type="dxa"/>
          </w:tcPr>
          <w:p w14:paraId="50A967BB" w14:textId="576ED42D" w:rsidR="00D8645F" w:rsidRPr="00A816ED" w:rsidRDefault="00D8645F" w:rsidP="001C431E">
            <w:r w:rsidRPr="00A816ED">
              <w:t>The status of the TMD which indicates whether it should be distributed</w:t>
            </w:r>
            <w:r>
              <w:t xml:space="preserve">. A status of </w:t>
            </w:r>
            <w:r w:rsidR="00D555C9">
              <w:t>cease distribution</w:t>
            </w:r>
            <w:r>
              <w:t xml:space="preserve"> will be a signal to distributor to stop retail distribution (unless the distribution is excluded dealing).</w:t>
            </w:r>
          </w:p>
        </w:tc>
        <w:tc>
          <w:tcPr>
            <w:tcW w:w="3345" w:type="dxa"/>
            <w:shd w:val="clear" w:color="auto" w:fill="auto"/>
          </w:tcPr>
          <w:p w14:paraId="0DFD592A" w14:textId="3909C459" w:rsidR="00D8645F" w:rsidRPr="00A816ED" w:rsidRDefault="00D8645F" w:rsidP="00D8645F">
            <w:r w:rsidRPr="00A816ED">
              <w:t>Single choice of {</w:t>
            </w:r>
            <w:r>
              <w:t>Current/Cease Distribution</w:t>
            </w:r>
            <w:r w:rsidRPr="00A816ED">
              <w:t>}</w:t>
            </w:r>
          </w:p>
        </w:tc>
        <w:tc>
          <w:tcPr>
            <w:tcW w:w="2332" w:type="dxa"/>
          </w:tcPr>
          <w:p w14:paraId="4B5246C5" w14:textId="77777777" w:rsidR="00D8645F" w:rsidRPr="00A816ED" w:rsidRDefault="00D8645F" w:rsidP="00D8645F">
            <w:pPr>
              <w:jc w:val="center"/>
            </w:pPr>
            <w:r w:rsidRPr="00A816ED">
              <w:t>M</w:t>
            </w:r>
          </w:p>
        </w:tc>
      </w:tr>
      <w:tr w:rsidR="00D8645F" w14:paraId="7D0E9F05" w14:textId="77777777" w:rsidTr="00451A04">
        <w:trPr>
          <w:cantSplit/>
        </w:trPr>
        <w:tc>
          <w:tcPr>
            <w:tcW w:w="704" w:type="dxa"/>
          </w:tcPr>
          <w:p w14:paraId="24959871" w14:textId="77777777" w:rsidR="00D8645F" w:rsidRPr="00D8645F" w:rsidRDefault="00D8645F" w:rsidP="00D8645F">
            <w:pPr>
              <w:ind w:left="432" w:hanging="432"/>
            </w:pPr>
            <w:r>
              <w:t>5.8.</w:t>
            </w:r>
            <w:r>
              <w:tab/>
            </w:r>
          </w:p>
        </w:tc>
        <w:tc>
          <w:tcPr>
            <w:tcW w:w="2259" w:type="dxa"/>
          </w:tcPr>
          <w:p w14:paraId="1A05DA9B" w14:textId="77777777" w:rsidR="00D8645F" w:rsidRPr="00A816ED" w:rsidRDefault="00D8645F" w:rsidP="001C431E">
            <w:r>
              <w:t>TMD Date</w:t>
            </w:r>
          </w:p>
        </w:tc>
        <w:tc>
          <w:tcPr>
            <w:tcW w:w="6664" w:type="dxa"/>
          </w:tcPr>
          <w:p w14:paraId="6DA01E95" w14:textId="77777777" w:rsidR="00D8645F" w:rsidRPr="00A816ED" w:rsidRDefault="00D8645F" w:rsidP="001C431E">
            <w:r w:rsidRPr="00A816ED">
              <w:t xml:space="preserve">Date that </w:t>
            </w:r>
            <w:r>
              <w:t>this TMD version started</w:t>
            </w:r>
          </w:p>
        </w:tc>
        <w:tc>
          <w:tcPr>
            <w:tcW w:w="3345" w:type="dxa"/>
          </w:tcPr>
          <w:p w14:paraId="32C235C3" w14:textId="77777777" w:rsidR="00D8645F" w:rsidRPr="00A816ED" w:rsidRDefault="00D8645F" w:rsidP="001C431E">
            <w:r>
              <w:t>Date.</w:t>
            </w:r>
          </w:p>
        </w:tc>
        <w:tc>
          <w:tcPr>
            <w:tcW w:w="2332" w:type="dxa"/>
          </w:tcPr>
          <w:p w14:paraId="5F954896" w14:textId="77777777" w:rsidR="00D8645F" w:rsidRPr="00A816ED" w:rsidRDefault="00D8645F" w:rsidP="001C431E">
            <w:pPr>
              <w:jc w:val="center"/>
            </w:pPr>
            <w:r w:rsidRPr="00A816ED">
              <w:t>M</w:t>
            </w:r>
          </w:p>
        </w:tc>
      </w:tr>
      <w:tr w:rsidR="00D8645F" w14:paraId="2D798717" w14:textId="77777777" w:rsidTr="00451A04">
        <w:trPr>
          <w:cantSplit/>
        </w:trPr>
        <w:tc>
          <w:tcPr>
            <w:tcW w:w="704" w:type="dxa"/>
          </w:tcPr>
          <w:p w14:paraId="5B876B6E" w14:textId="77777777" w:rsidR="00D8645F" w:rsidRDefault="00D8645F" w:rsidP="00D8645F">
            <w:pPr>
              <w:ind w:left="432" w:hanging="432"/>
            </w:pPr>
            <w:r>
              <w:t>5.9.</w:t>
            </w:r>
            <w:r>
              <w:tab/>
            </w:r>
          </w:p>
        </w:tc>
        <w:tc>
          <w:tcPr>
            <w:tcW w:w="2259" w:type="dxa"/>
          </w:tcPr>
          <w:p w14:paraId="75313194" w14:textId="77777777" w:rsidR="00D8645F" w:rsidRDefault="00D8645F" w:rsidP="001C431E">
            <w:r>
              <w:t>TMD PDF link</w:t>
            </w:r>
          </w:p>
        </w:tc>
        <w:tc>
          <w:tcPr>
            <w:tcW w:w="6664" w:type="dxa"/>
          </w:tcPr>
          <w:p w14:paraId="7B47DF2B" w14:textId="66C7C595" w:rsidR="00D8645F" w:rsidRDefault="00D8645F" w:rsidP="001C431E">
            <w:r>
              <w:t>URL link to location of PDF version of the TMD</w:t>
            </w:r>
            <w:r w:rsidR="00D555C9">
              <w:t xml:space="preserve"> – try to use link that won’t </w:t>
            </w:r>
            <w:r w:rsidR="00E653B0">
              <w:t xml:space="preserve">break </w:t>
            </w:r>
            <w:r w:rsidR="00F900BD">
              <w:t>(</w:t>
            </w:r>
            <w:proofErr w:type="spellStart"/>
            <w:proofErr w:type="gramStart"/>
            <w:r w:rsidR="00F900BD">
              <w:t>eg</w:t>
            </w:r>
            <w:proofErr w:type="spellEnd"/>
            <w:proofErr w:type="gramEnd"/>
            <w:r w:rsidR="00F900BD">
              <w:t xml:space="preserve"> permalink or a link to the </w:t>
            </w:r>
            <w:r w:rsidR="00E653B0">
              <w:t>parent directory of the TMD PDFs</w:t>
            </w:r>
            <w:r w:rsidR="00F900BD">
              <w:t>)</w:t>
            </w:r>
          </w:p>
        </w:tc>
        <w:tc>
          <w:tcPr>
            <w:tcW w:w="3345" w:type="dxa"/>
          </w:tcPr>
          <w:p w14:paraId="0F495DC0" w14:textId="77777777" w:rsidR="00D8645F" w:rsidRDefault="00D8645F" w:rsidP="001C431E">
            <w:r>
              <w:t>[URL Link]</w:t>
            </w:r>
          </w:p>
        </w:tc>
        <w:tc>
          <w:tcPr>
            <w:tcW w:w="2332" w:type="dxa"/>
          </w:tcPr>
          <w:p w14:paraId="0C9E3C3C" w14:textId="77777777" w:rsidR="00D8645F" w:rsidRDefault="00D8645F" w:rsidP="001C431E">
            <w:pPr>
              <w:jc w:val="center"/>
            </w:pPr>
            <w:r>
              <w:t>O</w:t>
            </w:r>
          </w:p>
        </w:tc>
      </w:tr>
      <w:tr w:rsidR="00D8645F" w14:paraId="11964202" w14:textId="77777777" w:rsidTr="00451A04">
        <w:trPr>
          <w:cantSplit/>
        </w:trPr>
        <w:tc>
          <w:tcPr>
            <w:tcW w:w="704" w:type="dxa"/>
          </w:tcPr>
          <w:p w14:paraId="776F1EDD" w14:textId="26B9EB18" w:rsidR="00D8645F" w:rsidRPr="00D8645F" w:rsidRDefault="00842746" w:rsidP="00D8645F">
            <w:pPr>
              <w:ind w:left="432" w:hanging="432"/>
            </w:pPr>
            <w:r>
              <w:t>3.1 to 3.6</w:t>
            </w:r>
            <w:r w:rsidR="00D8645F">
              <w:tab/>
            </w:r>
          </w:p>
        </w:tc>
        <w:tc>
          <w:tcPr>
            <w:tcW w:w="2259" w:type="dxa"/>
          </w:tcPr>
          <w:p w14:paraId="7CFFEBAF" w14:textId="77777777" w:rsidR="00D8645F" w:rsidRPr="00701E6B" w:rsidRDefault="00D8645F" w:rsidP="001C431E">
            <w:r w:rsidRPr="00701E6B">
              <w:t>C</w:t>
            </w:r>
            <w:r w:rsidRPr="00701E6B" w:rsidDel="00E70624">
              <w:t xml:space="preserve">ontact details </w:t>
            </w:r>
            <w:r>
              <w:t>f</w:t>
            </w:r>
            <w:r w:rsidRPr="00701E6B">
              <w:t xml:space="preserve">or </w:t>
            </w:r>
            <w:r>
              <w:t xml:space="preserve">this </w:t>
            </w:r>
            <w:r w:rsidRPr="00701E6B">
              <w:t>TMD</w:t>
            </w:r>
          </w:p>
        </w:tc>
        <w:tc>
          <w:tcPr>
            <w:tcW w:w="6664" w:type="dxa"/>
          </w:tcPr>
          <w:p w14:paraId="01018BE5" w14:textId="77777777" w:rsidR="00D8645F" w:rsidRPr="00D8645F" w:rsidRDefault="00D8645F" w:rsidP="001C431E">
            <w:pPr>
              <w:rPr>
                <w:i/>
              </w:rPr>
            </w:pPr>
            <w:r w:rsidRPr="002F72AA">
              <w:rPr>
                <w:i/>
                <w:iCs/>
              </w:rPr>
              <w:t>S</w:t>
            </w:r>
            <w:r w:rsidRPr="002F72AA" w:rsidDel="00E70624">
              <w:rPr>
                <w:i/>
                <w:iCs/>
              </w:rPr>
              <w:t>ee common data items</w:t>
            </w:r>
            <w:r>
              <w:rPr>
                <w:i/>
                <w:iCs/>
              </w:rPr>
              <w:t xml:space="preserve"> - </w:t>
            </w:r>
            <w:r>
              <w:t>include all relevant sub records – fields 3.1 to 3.6.</w:t>
            </w:r>
          </w:p>
        </w:tc>
        <w:tc>
          <w:tcPr>
            <w:tcW w:w="3345" w:type="dxa"/>
          </w:tcPr>
          <w:p w14:paraId="33607249" w14:textId="77777777" w:rsidR="00D8645F" w:rsidRDefault="00D8645F" w:rsidP="001C431E"/>
        </w:tc>
        <w:tc>
          <w:tcPr>
            <w:tcW w:w="2332" w:type="dxa"/>
          </w:tcPr>
          <w:p w14:paraId="160D26CD" w14:textId="77777777" w:rsidR="00D8645F" w:rsidRDefault="00D8645F" w:rsidP="001C431E">
            <w:pPr>
              <w:jc w:val="center"/>
            </w:pPr>
            <w:r>
              <w:t>M</w:t>
            </w:r>
          </w:p>
        </w:tc>
      </w:tr>
    </w:tbl>
    <w:p w14:paraId="53D755C5" w14:textId="621CC194" w:rsidR="002542A3" w:rsidRDefault="00541060" w:rsidP="002542A3">
      <w:pPr>
        <w:pStyle w:val="Heading3"/>
      </w:pPr>
      <w:bookmarkStart w:id="18" w:name="_Toc76486752"/>
      <w:r>
        <w:t xml:space="preserve">Additional </w:t>
      </w:r>
      <w:r w:rsidR="00DD4D18">
        <w:t xml:space="preserve">TMD </w:t>
      </w:r>
      <w:r>
        <w:t xml:space="preserve">fields – </w:t>
      </w:r>
      <w:r w:rsidR="0038125A">
        <w:t>Insurance</w:t>
      </w:r>
      <w:bookmarkEnd w:id="18"/>
    </w:p>
    <w:p w14:paraId="7A953A0B" w14:textId="443119AE" w:rsidR="00144A82" w:rsidRPr="00144A82" w:rsidRDefault="00144A82" w:rsidP="00144A82">
      <w:r>
        <w:t xml:space="preserve">Do NOT include these fields in </w:t>
      </w:r>
      <w:r w:rsidR="00694038">
        <w:t xml:space="preserve">TMDs for funds management – </w:t>
      </w:r>
      <w:proofErr w:type="gramStart"/>
      <w:r w:rsidR="00694038">
        <w:t>instead</w:t>
      </w:r>
      <w:proofErr w:type="gramEnd"/>
      <w:r w:rsidR="00694038">
        <w:t xml:space="preserve"> refer to fields below under heading </w:t>
      </w:r>
      <w:r w:rsidR="00694038">
        <w:fldChar w:fldCharType="begin"/>
      </w:r>
      <w:r w:rsidR="00694038">
        <w:instrText xml:space="preserve"> REF _Ref76485931 \h </w:instrText>
      </w:r>
      <w:r w:rsidR="00694038">
        <w:fldChar w:fldCharType="separate"/>
      </w:r>
      <w:r w:rsidR="00D702D4">
        <w:t>Additional TMD fields – Funds management (including ETPs)</w:t>
      </w:r>
      <w:r w:rsidR="00694038">
        <w:fldChar w:fldCharType="end"/>
      </w:r>
      <w:r w:rsidR="00694038">
        <w:t>.</w:t>
      </w:r>
    </w:p>
    <w:tbl>
      <w:tblPr>
        <w:tblStyle w:val="TableGrid"/>
        <w:tblW w:w="15310" w:type="dxa"/>
        <w:tblLook w:val="04A0" w:firstRow="1" w:lastRow="0" w:firstColumn="1" w:lastColumn="0" w:noHBand="0" w:noVBand="1"/>
      </w:tblPr>
      <w:tblGrid>
        <w:gridCol w:w="1271"/>
        <w:gridCol w:w="2126"/>
        <w:gridCol w:w="6234"/>
        <w:gridCol w:w="3346"/>
        <w:gridCol w:w="2333"/>
      </w:tblGrid>
      <w:tr w:rsidR="00EB155C" w:rsidRPr="00D8645F" w14:paraId="75F1265C" w14:textId="77777777" w:rsidTr="00DD7CBE">
        <w:trPr>
          <w:cantSplit/>
          <w:tblHeader/>
        </w:trPr>
        <w:tc>
          <w:tcPr>
            <w:tcW w:w="1271" w:type="dxa"/>
            <w:shd w:val="clear" w:color="auto" w:fill="D9D9D9" w:themeFill="background1" w:themeFillShade="D9"/>
          </w:tcPr>
          <w:p w14:paraId="6925EDE5" w14:textId="77777777" w:rsidR="00EB155C" w:rsidRPr="009A168D" w:rsidRDefault="00EB155C" w:rsidP="004D7341">
            <w:pPr>
              <w:rPr>
                <w:b/>
                <w:bCs/>
              </w:rPr>
            </w:pPr>
            <w:r>
              <w:rPr>
                <w:b/>
                <w:bCs/>
              </w:rPr>
              <w:t>#</w:t>
            </w:r>
          </w:p>
        </w:tc>
        <w:tc>
          <w:tcPr>
            <w:tcW w:w="2126" w:type="dxa"/>
            <w:shd w:val="clear" w:color="auto" w:fill="D9D9D9" w:themeFill="background1" w:themeFillShade="D9"/>
          </w:tcPr>
          <w:p w14:paraId="6F244F0B" w14:textId="77777777" w:rsidR="00EB155C" w:rsidRPr="00D8645F" w:rsidRDefault="00EB155C" w:rsidP="004D7341">
            <w:pPr>
              <w:rPr>
                <w:b/>
              </w:rPr>
            </w:pPr>
            <w:r w:rsidRPr="009A168D">
              <w:rPr>
                <w:b/>
                <w:bCs/>
              </w:rPr>
              <w:t xml:space="preserve">Data Item </w:t>
            </w:r>
          </w:p>
        </w:tc>
        <w:tc>
          <w:tcPr>
            <w:tcW w:w="6234" w:type="dxa"/>
            <w:shd w:val="clear" w:color="auto" w:fill="D9D9D9" w:themeFill="background1" w:themeFillShade="D9"/>
          </w:tcPr>
          <w:p w14:paraId="5EF94591" w14:textId="77777777" w:rsidR="00EB155C" w:rsidRPr="00D8645F" w:rsidRDefault="00EB155C" w:rsidP="004D7341">
            <w:pPr>
              <w:rPr>
                <w:b/>
              </w:rPr>
            </w:pPr>
            <w:r w:rsidRPr="009A168D">
              <w:rPr>
                <w:b/>
                <w:bCs/>
              </w:rPr>
              <w:t>Definition/description</w:t>
            </w:r>
          </w:p>
        </w:tc>
        <w:tc>
          <w:tcPr>
            <w:tcW w:w="3346" w:type="dxa"/>
            <w:shd w:val="clear" w:color="auto" w:fill="D9D9D9" w:themeFill="background1" w:themeFillShade="D9"/>
          </w:tcPr>
          <w:p w14:paraId="1BEEAD29" w14:textId="77777777" w:rsidR="00EB155C" w:rsidRPr="00D8645F" w:rsidRDefault="00EB155C" w:rsidP="004D7341">
            <w:pPr>
              <w:rPr>
                <w:b/>
              </w:rPr>
            </w:pPr>
            <w:r w:rsidRPr="009A168D">
              <w:rPr>
                <w:b/>
                <w:bCs/>
              </w:rPr>
              <w:t>Comment/coding</w:t>
            </w:r>
          </w:p>
        </w:tc>
        <w:tc>
          <w:tcPr>
            <w:tcW w:w="2333" w:type="dxa"/>
            <w:shd w:val="clear" w:color="auto" w:fill="D9D9D9" w:themeFill="background1" w:themeFillShade="D9"/>
          </w:tcPr>
          <w:p w14:paraId="2E75BD6F" w14:textId="77777777" w:rsidR="00EB155C" w:rsidRPr="00D8645F" w:rsidRDefault="00EB155C" w:rsidP="004D7341">
            <w:pPr>
              <w:rPr>
                <w:b/>
              </w:rPr>
            </w:pPr>
            <w:r>
              <w:rPr>
                <w:b/>
                <w:bCs/>
              </w:rPr>
              <w:t>Mandatory/ optional/conditional</w:t>
            </w:r>
          </w:p>
        </w:tc>
      </w:tr>
      <w:tr w:rsidR="00EB155C" w14:paraId="23F17A8F" w14:textId="77777777" w:rsidTr="00DD7CBE">
        <w:tc>
          <w:tcPr>
            <w:tcW w:w="1271" w:type="dxa"/>
          </w:tcPr>
          <w:p w14:paraId="3F598BDC" w14:textId="56516F33" w:rsidR="00EB155C" w:rsidRDefault="00EB155C" w:rsidP="004D7341">
            <w:pPr>
              <w:ind w:left="432" w:hanging="432"/>
            </w:pPr>
            <w:r>
              <w:t>5.11</w:t>
            </w:r>
          </w:p>
        </w:tc>
        <w:tc>
          <w:tcPr>
            <w:tcW w:w="2126" w:type="dxa"/>
          </w:tcPr>
          <w:p w14:paraId="69575B40" w14:textId="7681BDDF" w:rsidR="00EB155C" w:rsidRDefault="00EB155C" w:rsidP="004D7341">
            <w:r>
              <w:t>Parent Product Name</w:t>
            </w:r>
          </w:p>
        </w:tc>
        <w:tc>
          <w:tcPr>
            <w:tcW w:w="6234" w:type="dxa"/>
          </w:tcPr>
          <w:p w14:paraId="57548868" w14:textId="3F22E9D5" w:rsidR="00EB155C" w:rsidRPr="00D8645F" w:rsidRDefault="00DD7CBE" w:rsidP="00DD7CBE">
            <w:pPr>
              <w:rPr>
                <w:i/>
              </w:rPr>
            </w:pPr>
            <w:r>
              <w:t xml:space="preserve">If </w:t>
            </w:r>
            <w:r w:rsidR="00CE4C02">
              <w:t xml:space="preserve">insurance </w:t>
            </w:r>
            <w:r>
              <w:t xml:space="preserve">product is sub product or cover </w:t>
            </w:r>
            <w:proofErr w:type="gramStart"/>
            <w:r>
              <w:t>type</w:t>
            </w:r>
            <w:proofErr w:type="gramEnd"/>
            <w:r>
              <w:t xml:space="preserve"> please insert Parent Product Name</w:t>
            </w:r>
          </w:p>
        </w:tc>
        <w:tc>
          <w:tcPr>
            <w:tcW w:w="3346" w:type="dxa"/>
          </w:tcPr>
          <w:p w14:paraId="6101D5AC" w14:textId="4502F7FB" w:rsidR="00EB155C" w:rsidRDefault="00DD7CBE" w:rsidP="004D7341">
            <w:r>
              <w:t>Text</w:t>
            </w:r>
          </w:p>
        </w:tc>
        <w:tc>
          <w:tcPr>
            <w:tcW w:w="2333" w:type="dxa"/>
          </w:tcPr>
          <w:p w14:paraId="1E6F03CC" w14:textId="77777777" w:rsidR="00EB155C" w:rsidRDefault="00EB155C" w:rsidP="004D7341">
            <w:pPr>
              <w:jc w:val="center"/>
            </w:pPr>
            <w:r>
              <w:t>O</w:t>
            </w:r>
          </w:p>
        </w:tc>
      </w:tr>
      <w:tr w:rsidR="00DD7CBE" w14:paraId="628E0F44" w14:textId="77777777" w:rsidTr="00DD7CBE">
        <w:tc>
          <w:tcPr>
            <w:tcW w:w="1271" w:type="dxa"/>
          </w:tcPr>
          <w:p w14:paraId="61FB897B" w14:textId="78646CA8" w:rsidR="00DD7CBE" w:rsidRDefault="00DD7CBE" w:rsidP="004D7341">
            <w:pPr>
              <w:ind w:left="432" w:hanging="432"/>
            </w:pPr>
            <w:r>
              <w:t>5.12</w:t>
            </w:r>
          </w:p>
        </w:tc>
        <w:tc>
          <w:tcPr>
            <w:tcW w:w="2126" w:type="dxa"/>
          </w:tcPr>
          <w:p w14:paraId="09D6195D" w14:textId="12A900F8" w:rsidR="00DD7CBE" w:rsidRDefault="00DD7CBE" w:rsidP="004D7341">
            <w:r>
              <w:t>Parent Product Primary Identifier</w:t>
            </w:r>
          </w:p>
        </w:tc>
        <w:tc>
          <w:tcPr>
            <w:tcW w:w="6234" w:type="dxa"/>
          </w:tcPr>
          <w:p w14:paraId="7597CAEA" w14:textId="444BF1FB" w:rsidR="00DD7CBE" w:rsidRDefault="00DD7CBE" w:rsidP="00DD7CBE">
            <w:r>
              <w:t>Insert the primary product identifier for the parent product</w:t>
            </w:r>
            <w:r w:rsidR="00CE4C02">
              <w:t xml:space="preserve">. Only include if 5.11 is completed. </w:t>
            </w:r>
          </w:p>
        </w:tc>
        <w:tc>
          <w:tcPr>
            <w:tcW w:w="3346" w:type="dxa"/>
          </w:tcPr>
          <w:p w14:paraId="5B5073CF" w14:textId="308F0EAA" w:rsidR="00DD7CBE" w:rsidRDefault="000F3596" w:rsidP="004D7341">
            <w:r>
              <w:rPr>
                <w:i/>
                <w:iCs/>
              </w:rPr>
              <w:t>See Common Data Items fields 1.1 to 1.9</w:t>
            </w:r>
          </w:p>
        </w:tc>
        <w:tc>
          <w:tcPr>
            <w:tcW w:w="2333" w:type="dxa"/>
          </w:tcPr>
          <w:p w14:paraId="3877AF55" w14:textId="7B32597C" w:rsidR="00DD7CBE" w:rsidRDefault="000F3596" w:rsidP="004D7341">
            <w:pPr>
              <w:jc w:val="center"/>
            </w:pPr>
            <w:r>
              <w:t>C</w:t>
            </w:r>
          </w:p>
        </w:tc>
      </w:tr>
      <w:tr w:rsidR="000F3596" w14:paraId="0348FC94" w14:textId="77777777" w:rsidTr="00DD7CBE">
        <w:tc>
          <w:tcPr>
            <w:tcW w:w="1271" w:type="dxa"/>
          </w:tcPr>
          <w:p w14:paraId="76C8F220" w14:textId="36480661" w:rsidR="000F3596" w:rsidRDefault="00E37E2F" w:rsidP="004D7341">
            <w:pPr>
              <w:ind w:left="432" w:hanging="432"/>
            </w:pPr>
            <w:r>
              <w:t>5.13</w:t>
            </w:r>
          </w:p>
        </w:tc>
        <w:tc>
          <w:tcPr>
            <w:tcW w:w="2126" w:type="dxa"/>
          </w:tcPr>
          <w:p w14:paraId="15FDB6CE" w14:textId="00CE1AE3" w:rsidR="000F3596" w:rsidRDefault="00E37E2F" w:rsidP="004D7341">
            <w:r>
              <w:t>Insurance cover type</w:t>
            </w:r>
          </w:p>
        </w:tc>
        <w:tc>
          <w:tcPr>
            <w:tcW w:w="6234" w:type="dxa"/>
          </w:tcPr>
          <w:p w14:paraId="415AB602" w14:textId="77B3D7DA" w:rsidR="000F3596" w:rsidRDefault="00E37E2F" w:rsidP="00DD7CBE">
            <w:r>
              <w:t>Include all types of cover included in this insurance product</w:t>
            </w:r>
          </w:p>
        </w:tc>
        <w:tc>
          <w:tcPr>
            <w:tcW w:w="3346" w:type="dxa"/>
          </w:tcPr>
          <w:p w14:paraId="500534E8" w14:textId="065C826A" w:rsidR="000F3596" w:rsidRPr="00E37E2F" w:rsidRDefault="00E37E2F" w:rsidP="00E37E2F">
            <w:r>
              <w:t xml:space="preserve">Multiple choices of {1. Life, 2. TPD, 3. Trauma, 4. Income Protection, 5 </w:t>
            </w:r>
            <w:proofErr w:type="gramStart"/>
            <w:r>
              <w:t>other</w:t>
            </w:r>
            <w:proofErr w:type="gramEnd"/>
            <w:r>
              <w:t>}</w:t>
            </w:r>
          </w:p>
        </w:tc>
        <w:tc>
          <w:tcPr>
            <w:tcW w:w="2333" w:type="dxa"/>
          </w:tcPr>
          <w:p w14:paraId="72CB7B60" w14:textId="496CB8FC" w:rsidR="000F3596" w:rsidRDefault="00E37E2F" w:rsidP="004D7341">
            <w:pPr>
              <w:jc w:val="center"/>
            </w:pPr>
            <w:r>
              <w:t>O</w:t>
            </w:r>
          </w:p>
        </w:tc>
      </w:tr>
    </w:tbl>
    <w:p w14:paraId="0A243761" w14:textId="4211BC4F" w:rsidR="00365E8A" w:rsidRPr="002542A3" w:rsidRDefault="00541060" w:rsidP="002542A3">
      <w:pPr>
        <w:pStyle w:val="Heading3"/>
      </w:pPr>
      <w:bookmarkStart w:id="19" w:name="_Ref76485931"/>
      <w:bookmarkStart w:id="20" w:name="_Toc76486753"/>
      <w:r>
        <w:t xml:space="preserve">Additional </w:t>
      </w:r>
      <w:r w:rsidR="00DD4D18">
        <w:t xml:space="preserve">TMD </w:t>
      </w:r>
      <w:r>
        <w:t xml:space="preserve">fields </w:t>
      </w:r>
      <w:r w:rsidR="00D04CC5">
        <w:t>–</w:t>
      </w:r>
      <w:r>
        <w:t xml:space="preserve"> </w:t>
      </w:r>
      <w:r w:rsidR="00D04CC5">
        <w:t>Funds m</w:t>
      </w:r>
      <w:r w:rsidR="002542A3">
        <w:t xml:space="preserve">anagement </w:t>
      </w:r>
      <w:r w:rsidR="00D04CC5">
        <w:t>(including ETPs)</w:t>
      </w:r>
      <w:bookmarkEnd w:id="19"/>
      <w:bookmarkEnd w:id="20"/>
    </w:p>
    <w:p w14:paraId="3C35F5A1" w14:textId="4F5C35FC" w:rsidR="001D021B" w:rsidRDefault="00B56618" w:rsidP="001D021B">
      <w:r>
        <w:t xml:space="preserve">Use the coding “Null” for a field </w:t>
      </w:r>
      <w:r w:rsidR="00813AAB">
        <w:t>(</w:t>
      </w:r>
      <w:proofErr w:type="spellStart"/>
      <w:proofErr w:type="gramStart"/>
      <w:r w:rsidR="00813AAB">
        <w:t>eg</w:t>
      </w:r>
      <w:proofErr w:type="spellEnd"/>
      <w:proofErr w:type="gramEnd"/>
      <w:r w:rsidR="00813AAB">
        <w:t xml:space="preserve"> 5.13) </w:t>
      </w:r>
      <w:r>
        <w:t xml:space="preserve">where the </w:t>
      </w:r>
      <w:r w:rsidR="0054063A">
        <w:t xml:space="preserve">TMD </w:t>
      </w:r>
      <w:r w:rsidR="005A382A">
        <w:t>field</w:t>
      </w:r>
      <w:r w:rsidR="0054063A">
        <w:t xml:space="preserve"> </w:t>
      </w:r>
      <w:r>
        <w:t>is not being used for the product – the issuer has not asses</w:t>
      </w:r>
      <w:r w:rsidR="006E25C0">
        <w:t>sed</w:t>
      </w:r>
      <w:r>
        <w:t xml:space="preserve"> the product against </w:t>
      </w:r>
      <w:r w:rsidR="006E25C0">
        <w:t xml:space="preserve">the </w:t>
      </w:r>
      <w:r w:rsidR="0054063A">
        <w:t xml:space="preserve">relevant </w:t>
      </w:r>
      <w:r w:rsidR="006E25C0">
        <w:t xml:space="preserve">component of the FSC’s </w:t>
      </w:r>
      <w:r w:rsidR="0054063A">
        <w:t>TMD template</w:t>
      </w:r>
      <w:r w:rsidR="00B3013C">
        <w:t>.</w:t>
      </w:r>
    </w:p>
    <w:p w14:paraId="583F4117" w14:textId="77777777" w:rsidR="001D021B" w:rsidRPr="001D021B" w:rsidRDefault="001D021B" w:rsidP="001D021B"/>
    <w:tbl>
      <w:tblPr>
        <w:tblStyle w:val="TableGrid"/>
        <w:tblW w:w="14952" w:type="dxa"/>
        <w:tblLook w:val="04A0" w:firstRow="1" w:lastRow="0" w:firstColumn="1" w:lastColumn="0" w:noHBand="0" w:noVBand="1"/>
      </w:tblPr>
      <w:tblGrid>
        <w:gridCol w:w="704"/>
        <w:gridCol w:w="2057"/>
        <w:gridCol w:w="3205"/>
        <w:gridCol w:w="3802"/>
        <w:gridCol w:w="2852"/>
        <w:gridCol w:w="2332"/>
      </w:tblGrid>
      <w:tr w:rsidR="00A50AA8" w14:paraId="7C6D8023" w14:textId="77777777" w:rsidTr="008F0B79">
        <w:trPr>
          <w:cantSplit/>
          <w:trHeight w:val="346"/>
          <w:tblHeader/>
        </w:trPr>
        <w:tc>
          <w:tcPr>
            <w:tcW w:w="704" w:type="dxa"/>
            <w:shd w:val="clear" w:color="auto" w:fill="D9D9D9" w:themeFill="background1" w:themeFillShade="D9"/>
          </w:tcPr>
          <w:p w14:paraId="6BD0C941" w14:textId="708D024C" w:rsidR="00A50AA8" w:rsidRDefault="00A50AA8" w:rsidP="00A50AA8">
            <w:pPr>
              <w:rPr>
                <w:b/>
                <w:bCs/>
              </w:rPr>
            </w:pPr>
            <w:r>
              <w:rPr>
                <w:b/>
                <w:bCs/>
              </w:rPr>
              <w:lastRenderedPageBreak/>
              <w:t>#</w:t>
            </w:r>
          </w:p>
        </w:tc>
        <w:tc>
          <w:tcPr>
            <w:tcW w:w="5262" w:type="dxa"/>
            <w:gridSpan w:val="2"/>
            <w:shd w:val="clear" w:color="auto" w:fill="D9D9D9" w:themeFill="background1" w:themeFillShade="D9"/>
          </w:tcPr>
          <w:p w14:paraId="524A7758" w14:textId="6AF04306" w:rsidR="00A50AA8" w:rsidRPr="008778B3" w:rsidRDefault="00A50AA8" w:rsidP="00A50AA8">
            <w:pPr>
              <w:spacing w:before="60" w:after="60"/>
            </w:pPr>
            <w:r w:rsidRPr="009A168D">
              <w:rPr>
                <w:b/>
                <w:bCs/>
              </w:rPr>
              <w:t xml:space="preserve">Data Item </w:t>
            </w:r>
          </w:p>
        </w:tc>
        <w:tc>
          <w:tcPr>
            <w:tcW w:w="3802" w:type="dxa"/>
            <w:shd w:val="clear" w:color="auto" w:fill="D9D9D9" w:themeFill="background1" w:themeFillShade="D9"/>
          </w:tcPr>
          <w:p w14:paraId="0DD14EDA" w14:textId="1E483165" w:rsidR="00A50AA8" w:rsidRPr="00F40813" w:rsidRDefault="00A50AA8" w:rsidP="00A50AA8">
            <w:r w:rsidRPr="009A168D">
              <w:rPr>
                <w:b/>
                <w:bCs/>
              </w:rPr>
              <w:t>Definition/description</w:t>
            </w:r>
          </w:p>
        </w:tc>
        <w:tc>
          <w:tcPr>
            <w:tcW w:w="2852" w:type="dxa"/>
            <w:shd w:val="clear" w:color="auto" w:fill="D9D9D9" w:themeFill="background1" w:themeFillShade="D9"/>
          </w:tcPr>
          <w:p w14:paraId="31CAB98B" w14:textId="529BBF0A" w:rsidR="00A50AA8" w:rsidRPr="00DF017B" w:rsidRDefault="00A50AA8" w:rsidP="00A50AA8">
            <w:r w:rsidRPr="009A168D">
              <w:rPr>
                <w:b/>
                <w:bCs/>
              </w:rPr>
              <w:t>Comment/coding</w:t>
            </w:r>
          </w:p>
        </w:tc>
        <w:tc>
          <w:tcPr>
            <w:tcW w:w="2332" w:type="dxa"/>
            <w:shd w:val="clear" w:color="auto" w:fill="D9D9D9" w:themeFill="background1" w:themeFillShade="D9"/>
          </w:tcPr>
          <w:p w14:paraId="493CD3C0" w14:textId="3BFCCA2F" w:rsidR="00A50AA8" w:rsidRPr="000B2F3A" w:rsidRDefault="00A50AA8" w:rsidP="00A50AA8">
            <w:pPr>
              <w:jc w:val="center"/>
            </w:pPr>
            <w:r>
              <w:rPr>
                <w:b/>
                <w:bCs/>
              </w:rPr>
              <w:t>Mandatory/ optional/conditional</w:t>
            </w:r>
          </w:p>
        </w:tc>
      </w:tr>
      <w:tr w:rsidR="00A50AA8" w14:paraId="26CC4B10" w14:textId="77777777" w:rsidTr="008F0B79">
        <w:trPr>
          <w:cantSplit/>
        </w:trPr>
        <w:tc>
          <w:tcPr>
            <w:tcW w:w="704" w:type="dxa"/>
          </w:tcPr>
          <w:p w14:paraId="153FB8B5" w14:textId="5B9DEE07" w:rsidR="00A50AA8" w:rsidRPr="00660FD8" w:rsidRDefault="00246284" w:rsidP="00246284">
            <w:pPr>
              <w:ind w:left="432" w:hanging="432"/>
            </w:pPr>
            <w:r w:rsidRPr="00660FD8">
              <w:t>5.11.</w:t>
            </w:r>
          </w:p>
        </w:tc>
        <w:tc>
          <w:tcPr>
            <w:tcW w:w="2057" w:type="dxa"/>
          </w:tcPr>
          <w:p w14:paraId="5E76A13B" w14:textId="43C5C5BD" w:rsidR="00A50AA8" w:rsidRPr="00DF0720" w:rsidRDefault="00A50AA8" w:rsidP="00A50AA8">
            <w:pPr>
              <w:rPr>
                <w:b/>
                <w:bCs/>
              </w:rPr>
            </w:pPr>
          </w:p>
        </w:tc>
        <w:tc>
          <w:tcPr>
            <w:tcW w:w="3205" w:type="dxa"/>
          </w:tcPr>
          <w:p w14:paraId="08142EE0" w14:textId="208B7406" w:rsidR="00A50AA8" w:rsidRPr="008778B3" w:rsidRDefault="00A50AA8" w:rsidP="00A50AA8">
            <w:pPr>
              <w:spacing w:before="60" w:after="60"/>
            </w:pPr>
            <w:r>
              <w:rPr>
                <w:b/>
                <w:bCs/>
              </w:rPr>
              <w:t>Description of target market</w:t>
            </w:r>
          </w:p>
        </w:tc>
        <w:tc>
          <w:tcPr>
            <w:tcW w:w="3802" w:type="dxa"/>
          </w:tcPr>
          <w:p w14:paraId="09570412" w14:textId="4792818C" w:rsidR="00A50AA8" w:rsidRPr="00F40813" w:rsidRDefault="00A50AA8" w:rsidP="00A50AA8">
            <w:r>
              <w:t>Summary of target market as per TMD</w:t>
            </w:r>
            <w:r w:rsidR="00C3024C">
              <w:t xml:space="preserve">. </w:t>
            </w:r>
          </w:p>
        </w:tc>
        <w:tc>
          <w:tcPr>
            <w:tcW w:w="2852" w:type="dxa"/>
          </w:tcPr>
          <w:p w14:paraId="6A43DEF5" w14:textId="2925CA82" w:rsidR="00A50AA8" w:rsidRPr="00DF017B" w:rsidRDefault="00A50AA8" w:rsidP="00A50AA8">
            <w:r>
              <w:t>Free-text field</w:t>
            </w:r>
          </w:p>
        </w:tc>
        <w:tc>
          <w:tcPr>
            <w:tcW w:w="2332" w:type="dxa"/>
          </w:tcPr>
          <w:p w14:paraId="48CD5497" w14:textId="1E9F986D" w:rsidR="00A50AA8" w:rsidRPr="000B2F3A" w:rsidRDefault="00A50AA8" w:rsidP="00A50AA8">
            <w:pPr>
              <w:jc w:val="center"/>
            </w:pPr>
            <w:r>
              <w:t>O</w:t>
            </w:r>
          </w:p>
        </w:tc>
      </w:tr>
      <w:tr w:rsidR="00A50AA8" w14:paraId="12978455" w14:textId="2C2F1631" w:rsidTr="008F0B79">
        <w:trPr>
          <w:cantSplit/>
          <w:trHeight w:val="1074"/>
        </w:trPr>
        <w:tc>
          <w:tcPr>
            <w:tcW w:w="704" w:type="dxa"/>
          </w:tcPr>
          <w:p w14:paraId="64AD5D5F" w14:textId="54C1727C" w:rsidR="00A50AA8" w:rsidRPr="00660FD8" w:rsidRDefault="00246284" w:rsidP="00246284">
            <w:pPr>
              <w:ind w:left="432" w:hanging="432"/>
            </w:pPr>
            <w:r w:rsidRPr="00660FD8">
              <w:t>5.12.</w:t>
            </w:r>
          </w:p>
        </w:tc>
        <w:tc>
          <w:tcPr>
            <w:tcW w:w="2057" w:type="dxa"/>
            <w:vMerge w:val="restart"/>
          </w:tcPr>
          <w:p w14:paraId="2731918F" w14:textId="489DB173" w:rsidR="00A50AA8" w:rsidRPr="00DF0720" w:rsidRDefault="00A50AA8" w:rsidP="00A50AA8">
            <w:pPr>
              <w:rPr>
                <w:b/>
                <w:bCs/>
              </w:rPr>
            </w:pPr>
            <w:r w:rsidRPr="00DF0720">
              <w:rPr>
                <w:b/>
                <w:bCs/>
              </w:rPr>
              <w:t>1</w:t>
            </w:r>
            <w:r>
              <w:rPr>
                <w:b/>
                <w:bCs/>
              </w:rPr>
              <w:t>:</w:t>
            </w:r>
            <w:r w:rsidRPr="00DF0720">
              <w:rPr>
                <w:b/>
                <w:bCs/>
              </w:rPr>
              <w:t xml:space="preserve"> </w:t>
            </w:r>
            <w:r>
              <w:rPr>
                <w:b/>
                <w:bCs/>
              </w:rPr>
              <w:t>Consumer’s i</w:t>
            </w:r>
            <w:r w:rsidRPr="00DF0720">
              <w:rPr>
                <w:b/>
                <w:bCs/>
              </w:rPr>
              <w:t xml:space="preserve">nvestment </w:t>
            </w:r>
            <w:r>
              <w:rPr>
                <w:b/>
                <w:bCs/>
              </w:rPr>
              <w:t>o</w:t>
            </w:r>
            <w:r w:rsidRPr="00DF0720">
              <w:rPr>
                <w:b/>
                <w:bCs/>
              </w:rPr>
              <w:t>bjective</w:t>
            </w:r>
          </w:p>
        </w:tc>
        <w:tc>
          <w:tcPr>
            <w:tcW w:w="3205" w:type="dxa"/>
          </w:tcPr>
          <w:p w14:paraId="1653EA66" w14:textId="76A4A57B" w:rsidR="00A50AA8" w:rsidRPr="000B2F3A" w:rsidRDefault="00A50AA8" w:rsidP="008D280E">
            <w:pPr>
              <w:spacing w:before="60" w:after="60"/>
            </w:pPr>
            <w:r w:rsidRPr="008778B3">
              <w:t>1.1: Investment Objective Description</w:t>
            </w:r>
            <w:r w:rsidRPr="00DF017B">
              <w:t xml:space="preserve"> </w:t>
            </w:r>
            <w:r w:rsidRPr="008B2799">
              <w:t xml:space="preserve">- </w:t>
            </w:r>
            <w:r>
              <w:t>p</w:t>
            </w:r>
            <w:r w:rsidRPr="00F40813">
              <w:rPr>
                <w:szCs w:val="24"/>
              </w:rPr>
              <w:t>roduct description including key attributes</w:t>
            </w:r>
          </w:p>
        </w:tc>
        <w:tc>
          <w:tcPr>
            <w:tcW w:w="3802" w:type="dxa"/>
          </w:tcPr>
          <w:p w14:paraId="2C54038D" w14:textId="232344BE" w:rsidR="00A50AA8" w:rsidRPr="008778B3" w:rsidRDefault="00A50AA8" w:rsidP="00A50AA8">
            <w:r w:rsidRPr="00F40813">
              <w:t>The</w:t>
            </w:r>
            <w:r w:rsidRPr="00DF017B">
              <w:t xml:space="preserve"> description of the investment objective of the product, including growth/ defensive split</w:t>
            </w:r>
            <w:r w:rsidRPr="00F40813">
              <w:t xml:space="preserve">. </w:t>
            </w:r>
          </w:p>
        </w:tc>
        <w:tc>
          <w:tcPr>
            <w:tcW w:w="2852" w:type="dxa"/>
          </w:tcPr>
          <w:p w14:paraId="1687C960" w14:textId="3A32B7BA" w:rsidR="00A50AA8" w:rsidRPr="008778B3" w:rsidRDefault="00A50AA8" w:rsidP="00A50AA8">
            <w:r w:rsidRPr="00DF017B">
              <w:t>Free-text field</w:t>
            </w:r>
            <w:r w:rsidRPr="00F40813">
              <w:t xml:space="preserve"> </w:t>
            </w:r>
          </w:p>
          <w:p w14:paraId="2E19106A" w14:textId="2C9DB382" w:rsidR="00A50AA8" w:rsidRPr="000B2F3A" w:rsidRDefault="00A50AA8" w:rsidP="00A50AA8"/>
        </w:tc>
        <w:tc>
          <w:tcPr>
            <w:tcW w:w="2332" w:type="dxa"/>
          </w:tcPr>
          <w:p w14:paraId="61055964" w14:textId="6BA73F46" w:rsidR="00A50AA8" w:rsidRPr="000B2F3A" w:rsidRDefault="00A50AA8" w:rsidP="00A50AA8">
            <w:pPr>
              <w:jc w:val="center"/>
            </w:pPr>
            <w:r>
              <w:t>M</w:t>
            </w:r>
          </w:p>
        </w:tc>
      </w:tr>
      <w:tr w:rsidR="00A50AA8" w14:paraId="48007FAD" w14:textId="4CEF2FA8" w:rsidTr="008F0B79">
        <w:trPr>
          <w:cantSplit/>
          <w:trHeight w:val="1074"/>
        </w:trPr>
        <w:tc>
          <w:tcPr>
            <w:tcW w:w="704" w:type="dxa"/>
          </w:tcPr>
          <w:p w14:paraId="6666AC94" w14:textId="1C51E720" w:rsidR="00A50AA8" w:rsidRDefault="00246284" w:rsidP="00246284">
            <w:pPr>
              <w:ind w:left="432" w:hanging="432"/>
            </w:pPr>
            <w:r>
              <w:t>5.13.</w:t>
            </w:r>
          </w:p>
        </w:tc>
        <w:tc>
          <w:tcPr>
            <w:tcW w:w="2057" w:type="dxa"/>
            <w:vMerge/>
          </w:tcPr>
          <w:p w14:paraId="196E8313" w14:textId="69E3E21F" w:rsidR="00A50AA8" w:rsidRDefault="00A50AA8" w:rsidP="00A50AA8"/>
        </w:tc>
        <w:tc>
          <w:tcPr>
            <w:tcW w:w="3205" w:type="dxa"/>
          </w:tcPr>
          <w:p w14:paraId="5EF322BE" w14:textId="33A9F025" w:rsidR="00A50AA8" w:rsidRPr="00677B18" w:rsidRDefault="00A50AA8" w:rsidP="00A50AA8">
            <w:r>
              <w:t xml:space="preserve">1.2: </w:t>
            </w:r>
            <w:r w:rsidRPr="00A816ED">
              <w:t>Capital Growth</w:t>
            </w:r>
          </w:p>
        </w:tc>
        <w:tc>
          <w:tcPr>
            <w:tcW w:w="3802" w:type="dxa"/>
          </w:tcPr>
          <w:p w14:paraId="3088AF69" w14:textId="7B95BCA5" w:rsidR="00A50AA8" w:rsidRPr="00677B18" w:rsidRDefault="00A50AA8" w:rsidP="00A50AA8">
            <w:r w:rsidRPr="00677B18">
              <w:t>Do the product investment objectives align with those of a</w:t>
            </w:r>
            <w:r>
              <w:t>n</w:t>
            </w:r>
            <w:r w:rsidRPr="00677B18">
              <w:t xml:space="preserve"> </w:t>
            </w:r>
            <w:bookmarkStart w:id="21" w:name="_Hlk63855337"/>
            <w:r>
              <w:t xml:space="preserve">investor seeking </w:t>
            </w:r>
            <w:bookmarkEnd w:id="21"/>
            <w:r w:rsidRPr="00677B18">
              <w:t xml:space="preserve">Capital Growth </w:t>
            </w:r>
            <w:r w:rsidR="000401C9">
              <w:t>– see FSC template TMD for definitions</w:t>
            </w:r>
          </w:p>
        </w:tc>
        <w:tc>
          <w:tcPr>
            <w:tcW w:w="2852" w:type="dxa"/>
          </w:tcPr>
          <w:p w14:paraId="06BE2790" w14:textId="0A334AAE" w:rsidR="00A50AA8" w:rsidRPr="00677B18" w:rsidRDefault="00A50AA8" w:rsidP="00A50AA8">
            <w:r w:rsidRPr="00677B18">
              <w:t>Single choice of {In Target Market / Potentially in Target Market / Not considered in Target Market</w:t>
            </w:r>
            <w:r>
              <w:t xml:space="preserve"> / </w:t>
            </w:r>
            <w:r w:rsidRPr="00701E6B">
              <w:t>Null</w:t>
            </w:r>
            <w:r w:rsidRPr="00677B18">
              <w:t>}</w:t>
            </w:r>
          </w:p>
        </w:tc>
        <w:tc>
          <w:tcPr>
            <w:tcW w:w="2332" w:type="dxa"/>
            <w:shd w:val="clear" w:color="auto" w:fill="auto"/>
          </w:tcPr>
          <w:p w14:paraId="1E4BD1BE" w14:textId="52CF93D8" w:rsidR="00A50AA8" w:rsidRPr="001C431E" w:rsidRDefault="00A50AA8" w:rsidP="00A50AA8">
            <w:pPr>
              <w:jc w:val="center"/>
            </w:pPr>
            <w:r w:rsidRPr="001C431E">
              <w:t>M</w:t>
            </w:r>
          </w:p>
        </w:tc>
      </w:tr>
      <w:tr w:rsidR="00A50AA8" w14:paraId="696A8E9D" w14:textId="2DDC951B" w:rsidTr="008F0B79">
        <w:trPr>
          <w:cantSplit/>
          <w:trHeight w:val="1074"/>
        </w:trPr>
        <w:tc>
          <w:tcPr>
            <w:tcW w:w="704" w:type="dxa"/>
          </w:tcPr>
          <w:p w14:paraId="37547FDC" w14:textId="0D1C7591" w:rsidR="00A50AA8" w:rsidRDefault="00246284" w:rsidP="00246284">
            <w:pPr>
              <w:ind w:left="432" w:hanging="432"/>
            </w:pPr>
            <w:r>
              <w:t>5.14.</w:t>
            </w:r>
          </w:p>
        </w:tc>
        <w:tc>
          <w:tcPr>
            <w:tcW w:w="2057" w:type="dxa"/>
            <w:vMerge/>
          </w:tcPr>
          <w:p w14:paraId="0DBF66FA" w14:textId="0BF7AA7F" w:rsidR="00A50AA8" w:rsidRDefault="00A50AA8" w:rsidP="00A50AA8"/>
        </w:tc>
        <w:tc>
          <w:tcPr>
            <w:tcW w:w="3205" w:type="dxa"/>
          </w:tcPr>
          <w:p w14:paraId="7029A215" w14:textId="3FA73C41" w:rsidR="00A50AA8" w:rsidRPr="00677B18" w:rsidRDefault="00A50AA8" w:rsidP="00A50AA8">
            <w:r>
              <w:t xml:space="preserve">1.3: </w:t>
            </w:r>
            <w:r w:rsidRPr="00677B18">
              <w:t>Capital Preservation</w:t>
            </w:r>
          </w:p>
        </w:tc>
        <w:tc>
          <w:tcPr>
            <w:tcW w:w="3802" w:type="dxa"/>
          </w:tcPr>
          <w:p w14:paraId="083BF26C" w14:textId="394B052B" w:rsidR="00A50AA8" w:rsidRPr="00677B18" w:rsidRDefault="00A50AA8" w:rsidP="00A50AA8">
            <w:r w:rsidRPr="00677B18">
              <w:t>Do the product investment objectives align with those of a</w:t>
            </w:r>
            <w:r>
              <w:t>n</w:t>
            </w:r>
            <w:r w:rsidRPr="00677B18">
              <w:t xml:space="preserve"> </w:t>
            </w:r>
            <w:r>
              <w:t xml:space="preserve">investor seeking </w:t>
            </w:r>
            <w:r w:rsidRPr="00677B18">
              <w:t xml:space="preserve">Capital Preservation </w:t>
            </w:r>
            <w:r w:rsidR="000401C9">
              <w:t>– see FSC template TMD for definitions</w:t>
            </w:r>
          </w:p>
        </w:tc>
        <w:tc>
          <w:tcPr>
            <w:tcW w:w="2852" w:type="dxa"/>
          </w:tcPr>
          <w:p w14:paraId="7ECFD732" w14:textId="1FE393E9" w:rsidR="00A50AA8" w:rsidRPr="00677B18" w:rsidRDefault="00A50AA8" w:rsidP="00A50AA8">
            <w:r w:rsidRPr="00677B18">
              <w:t>Single choice of {In Target Market / Potentially in Target Market / Not considered in Target Market</w:t>
            </w:r>
            <w:r>
              <w:t xml:space="preserve"> / Null</w:t>
            </w:r>
            <w:r w:rsidRPr="00677B18">
              <w:t>}</w:t>
            </w:r>
          </w:p>
        </w:tc>
        <w:tc>
          <w:tcPr>
            <w:tcW w:w="2332" w:type="dxa"/>
          </w:tcPr>
          <w:p w14:paraId="067FA1B0" w14:textId="25EF41FD" w:rsidR="00A50AA8" w:rsidRPr="00677B18" w:rsidRDefault="00A50AA8" w:rsidP="00A50AA8">
            <w:pPr>
              <w:jc w:val="center"/>
            </w:pPr>
            <w:r>
              <w:t>M</w:t>
            </w:r>
          </w:p>
        </w:tc>
      </w:tr>
      <w:tr w:rsidR="00A50AA8" w14:paraId="1C9F1DE9" w14:textId="752631C4" w:rsidTr="008F0B79">
        <w:trPr>
          <w:cantSplit/>
          <w:trHeight w:val="1074"/>
        </w:trPr>
        <w:tc>
          <w:tcPr>
            <w:tcW w:w="704" w:type="dxa"/>
          </w:tcPr>
          <w:p w14:paraId="5D4B7EDD" w14:textId="17D70555" w:rsidR="00A50AA8" w:rsidRDefault="00246284" w:rsidP="00246284">
            <w:pPr>
              <w:ind w:left="432" w:hanging="432"/>
            </w:pPr>
            <w:r>
              <w:t>5.15.</w:t>
            </w:r>
          </w:p>
        </w:tc>
        <w:tc>
          <w:tcPr>
            <w:tcW w:w="2057" w:type="dxa"/>
            <w:vMerge/>
          </w:tcPr>
          <w:p w14:paraId="23FFB7D1" w14:textId="3FB9FDD4" w:rsidR="00A50AA8" w:rsidRDefault="00A50AA8" w:rsidP="00A50AA8"/>
        </w:tc>
        <w:tc>
          <w:tcPr>
            <w:tcW w:w="3205" w:type="dxa"/>
          </w:tcPr>
          <w:p w14:paraId="7F873961" w14:textId="02DE44BD" w:rsidR="00A50AA8" w:rsidRPr="00677B18" w:rsidRDefault="00A50AA8" w:rsidP="00A50AA8">
            <w:r>
              <w:t xml:space="preserve">1.4: </w:t>
            </w:r>
            <w:r w:rsidRPr="00A816ED">
              <w:t>Capital Guaranteed</w:t>
            </w:r>
          </w:p>
        </w:tc>
        <w:tc>
          <w:tcPr>
            <w:tcW w:w="3802" w:type="dxa"/>
          </w:tcPr>
          <w:p w14:paraId="01B13EE5" w14:textId="737BCA03" w:rsidR="00A50AA8" w:rsidRPr="00677B18" w:rsidRDefault="00A50AA8" w:rsidP="00A50AA8">
            <w:r w:rsidRPr="00677B18">
              <w:t>Do the product investment objectives align with those of a</w:t>
            </w:r>
            <w:r>
              <w:t>n investor seeking</w:t>
            </w:r>
            <w:r w:rsidRPr="00677B18">
              <w:t xml:space="preserve"> Capital Guaranteed</w:t>
            </w:r>
            <w:r w:rsidR="000401C9">
              <w:t xml:space="preserve"> – see FSC template TMD for definitions</w:t>
            </w:r>
          </w:p>
        </w:tc>
        <w:tc>
          <w:tcPr>
            <w:tcW w:w="2852" w:type="dxa"/>
          </w:tcPr>
          <w:p w14:paraId="07C68606" w14:textId="66C351EA" w:rsidR="00A50AA8" w:rsidRPr="00677B18" w:rsidRDefault="00A50AA8" w:rsidP="00A50AA8">
            <w:r w:rsidRPr="00677B18">
              <w:t>Single choice of {In Target Market / Potentially in Target Market / Not considered in Target Market</w:t>
            </w:r>
            <w:r>
              <w:t xml:space="preserve"> / Null</w:t>
            </w:r>
            <w:r w:rsidRPr="00677B18">
              <w:t>}</w:t>
            </w:r>
          </w:p>
        </w:tc>
        <w:tc>
          <w:tcPr>
            <w:tcW w:w="2332" w:type="dxa"/>
          </w:tcPr>
          <w:p w14:paraId="66105BD0" w14:textId="6A9B4471" w:rsidR="00A50AA8" w:rsidRPr="00677B18" w:rsidRDefault="00A50AA8" w:rsidP="00A50AA8">
            <w:pPr>
              <w:jc w:val="center"/>
            </w:pPr>
            <w:r>
              <w:t>M</w:t>
            </w:r>
          </w:p>
        </w:tc>
      </w:tr>
      <w:tr w:rsidR="00A50AA8" w14:paraId="209705FE" w14:textId="7901CC2D" w:rsidTr="008F0B79">
        <w:trPr>
          <w:cantSplit/>
          <w:trHeight w:val="1074"/>
        </w:trPr>
        <w:tc>
          <w:tcPr>
            <w:tcW w:w="704" w:type="dxa"/>
          </w:tcPr>
          <w:p w14:paraId="4BD243F1" w14:textId="2EF45690" w:rsidR="00A50AA8" w:rsidRDefault="00246284" w:rsidP="00246284">
            <w:pPr>
              <w:ind w:left="432" w:hanging="432"/>
            </w:pPr>
            <w:r>
              <w:t>5.16.</w:t>
            </w:r>
          </w:p>
        </w:tc>
        <w:tc>
          <w:tcPr>
            <w:tcW w:w="2057" w:type="dxa"/>
            <w:vMerge/>
          </w:tcPr>
          <w:p w14:paraId="1A9FCDC0" w14:textId="344EBDC0" w:rsidR="00A50AA8" w:rsidRDefault="00A50AA8" w:rsidP="00A50AA8"/>
        </w:tc>
        <w:tc>
          <w:tcPr>
            <w:tcW w:w="3205" w:type="dxa"/>
          </w:tcPr>
          <w:p w14:paraId="2FD40043" w14:textId="6E9C1EA9" w:rsidR="00A50AA8" w:rsidRPr="00A816ED" w:rsidRDefault="00A50AA8" w:rsidP="00A50AA8">
            <w:r>
              <w:t xml:space="preserve">1.5: </w:t>
            </w:r>
            <w:r w:rsidR="00C66B61">
              <w:t>Income Distribution</w:t>
            </w:r>
          </w:p>
        </w:tc>
        <w:tc>
          <w:tcPr>
            <w:tcW w:w="3802" w:type="dxa"/>
          </w:tcPr>
          <w:p w14:paraId="731AD484" w14:textId="0CC238D8" w:rsidR="00A50AA8" w:rsidRPr="00A816ED" w:rsidRDefault="00A50AA8" w:rsidP="00A50AA8">
            <w:r w:rsidRPr="00677B18">
              <w:t>Do the product investment objectives align with those of a</w:t>
            </w:r>
            <w:r>
              <w:t>n investor seeking</w:t>
            </w:r>
            <w:r w:rsidRPr="00677B18">
              <w:t xml:space="preserve"> Income</w:t>
            </w:r>
            <w:r w:rsidR="00C66B61">
              <w:t xml:space="preserve"> Distribution</w:t>
            </w:r>
            <w:r w:rsidR="000401C9">
              <w:t xml:space="preserve"> – see FSC template TMD for definitions</w:t>
            </w:r>
          </w:p>
        </w:tc>
        <w:tc>
          <w:tcPr>
            <w:tcW w:w="2852" w:type="dxa"/>
          </w:tcPr>
          <w:p w14:paraId="6757C569" w14:textId="619D8248" w:rsidR="00A50AA8" w:rsidRPr="00A816ED" w:rsidRDefault="00A50AA8" w:rsidP="00A50AA8">
            <w:r w:rsidRPr="00677B18">
              <w:t>Single choice of {In Target Market / Potentially in Target Market / Not considered in Target Market</w:t>
            </w:r>
            <w:r>
              <w:t xml:space="preserve"> / Null</w:t>
            </w:r>
            <w:r w:rsidRPr="00677B18">
              <w:t>}</w:t>
            </w:r>
          </w:p>
        </w:tc>
        <w:tc>
          <w:tcPr>
            <w:tcW w:w="2332" w:type="dxa"/>
          </w:tcPr>
          <w:p w14:paraId="2D3D37EB" w14:textId="6599B804" w:rsidR="00A50AA8" w:rsidRPr="00A816ED" w:rsidRDefault="00A50AA8" w:rsidP="00A50AA8">
            <w:pPr>
              <w:jc w:val="center"/>
            </w:pPr>
            <w:r>
              <w:t>M</w:t>
            </w:r>
          </w:p>
        </w:tc>
      </w:tr>
      <w:tr w:rsidR="00A50AA8" w14:paraId="2F6EE142" w14:textId="77777777" w:rsidTr="008F0B79">
        <w:trPr>
          <w:cantSplit/>
        </w:trPr>
        <w:tc>
          <w:tcPr>
            <w:tcW w:w="704" w:type="dxa"/>
          </w:tcPr>
          <w:p w14:paraId="04226137" w14:textId="6EA98D21" w:rsidR="00A50AA8" w:rsidRPr="00660FD8" w:rsidRDefault="00246284" w:rsidP="00246284">
            <w:pPr>
              <w:ind w:left="432" w:hanging="432"/>
            </w:pPr>
            <w:r w:rsidRPr="00660FD8">
              <w:t>5.17.</w:t>
            </w:r>
          </w:p>
        </w:tc>
        <w:tc>
          <w:tcPr>
            <w:tcW w:w="2057" w:type="dxa"/>
            <w:vMerge w:val="restart"/>
          </w:tcPr>
          <w:p w14:paraId="624CB237" w14:textId="39B834D9" w:rsidR="00A50AA8" w:rsidRDefault="00A50AA8" w:rsidP="00A50AA8">
            <w:r>
              <w:rPr>
                <w:b/>
                <w:bCs/>
              </w:rPr>
              <w:t>2: Consumer’s intended p</w:t>
            </w:r>
            <w:r w:rsidRPr="00677B18">
              <w:rPr>
                <w:b/>
                <w:bCs/>
              </w:rPr>
              <w:t xml:space="preserve">roduct </w:t>
            </w:r>
            <w:r>
              <w:rPr>
                <w:b/>
                <w:bCs/>
              </w:rPr>
              <w:t>u</w:t>
            </w:r>
            <w:r w:rsidRPr="00677B18">
              <w:rPr>
                <w:b/>
                <w:bCs/>
              </w:rPr>
              <w:t>se</w:t>
            </w:r>
            <w:r w:rsidR="008C3BBA">
              <w:rPr>
                <w:b/>
                <w:bCs/>
              </w:rPr>
              <w:t xml:space="preserve"> </w:t>
            </w:r>
            <w:r w:rsidR="008C3BBA" w:rsidRPr="008C3BBA">
              <w:rPr>
                <w:b/>
                <w:bCs/>
              </w:rPr>
              <w:t>(% of Investable Assets</w:t>
            </w:r>
            <w:r w:rsidR="008C3BBA">
              <w:rPr>
                <w:b/>
                <w:bCs/>
              </w:rPr>
              <w:t>)</w:t>
            </w:r>
          </w:p>
        </w:tc>
        <w:tc>
          <w:tcPr>
            <w:tcW w:w="3205" w:type="dxa"/>
          </w:tcPr>
          <w:p w14:paraId="5F032093" w14:textId="3AD19BDE" w:rsidR="00A50AA8" w:rsidRPr="00A816ED" w:rsidRDefault="00A50AA8" w:rsidP="008D280E">
            <w:pPr>
              <w:spacing w:before="60" w:after="60"/>
            </w:pPr>
            <w:r>
              <w:t xml:space="preserve">2.1: </w:t>
            </w:r>
            <w:r w:rsidRPr="00677B18">
              <w:t>Product Use Description</w:t>
            </w:r>
            <w:r>
              <w:t xml:space="preserve"> - p</w:t>
            </w:r>
            <w:r w:rsidRPr="00F40813">
              <w:rPr>
                <w:szCs w:val="24"/>
              </w:rPr>
              <w:t>roduct description including key attributes</w:t>
            </w:r>
          </w:p>
        </w:tc>
        <w:tc>
          <w:tcPr>
            <w:tcW w:w="3802" w:type="dxa"/>
          </w:tcPr>
          <w:p w14:paraId="1605837E" w14:textId="1DCF657D" w:rsidR="00A50AA8" w:rsidRPr="001E739B" w:rsidDel="00085C93" w:rsidRDefault="00A50AA8" w:rsidP="00A50AA8">
            <w:r w:rsidRPr="00F40813">
              <w:t>The</w:t>
            </w:r>
            <w:r w:rsidRPr="0066138F">
              <w:t xml:space="preserve"> </w:t>
            </w:r>
            <w:r w:rsidRPr="00887FDF">
              <w:t xml:space="preserve">description of the </w:t>
            </w:r>
            <w:r w:rsidRPr="00F40813">
              <w:t>intended product use of the product.</w:t>
            </w:r>
            <w:r w:rsidRPr="0066138F">
              <w:t>, including asset all</w:t>
            </w:r>
            <w:r w:rsidRPr="00887FDF">
              <w:t xml:space="preserve">ocation and </w:t>
            </w:r>
            <w:r>
              <w:t xml:space="preserve">portfolio </w:t>
            </w:r>
            <w:r w:rsidRPr="00127E57">
              <w:t>diversification infor</w:t>
            </w:r>
            <w:r w:rsidRPr="000B2F3A">
              <w:t>mation</w:t>
            </w:r>
          </w:p>
        </w:tc>
        <w:tc>
          <w:tcPr>
            <w:tcW w:w="2852" w:type="dxa"/>
          </w:tcPr>
          <w:p w14:paraId="6C923550" w14:textId="32611FD4" w:rsidR="00A50AA8" w:rsidRPr="000B2F3A" w:rsidRDefault="00A50AA8" w:rsidP="00A50AA8">
            <w:r w:rsidRPr="000B2F3A">
              <w:t>Free-text field</w:t>
            </w:r>
          </w:p>
        </w:tc>
        <w:tc>
          <w:tcPr>
            <w:tcW w:w="2332" w:type="dxa"/>
          </w:tcPr>
          <w:p w14:paraId="40143546" w14:textId="6B09026F" w:rsidR="00A50AA8" w:rsidRPr="0083792D" w:rsidRDefault="00A50AA8" w:rsidP="00A50AA8">
            <w:pPr>
              <w:jc w:val="center"/>
            </w:pPr>
            <w:r w:rsidRPr="000B2F3A">
              <w:t>M</w:t>
            </w:r>
          </w:p>
        </w:tc>
      </w:tr>
      <w:tr w:rsidR="00A50AA8" w14:paraId="43A72354" w14:textId="437CB7B1" w:rsidTr="008F0B79">
        <w:trPr>
          <w:cantSplit/>
          <w:trHeight w:val="1343"/>
        </w:trPr>
        <w:tc>
          <w:tcPr>
            <w:tcW w:w="704" w:type="dxa"/>
          </w:tcPr>
          <w:p w14:paraId="0DA22A1A" w14:textId="79981B61" w:rsidR="00A50AA8" w:rsidRDefault="00246284" w:rsidP="00246284">
            <w:pPr>
              <w:ind w:left="432" w:hanging="432"/>
            </w:pPr>
            <w:r>
              <w:lastRenderedPageBreak/>
              <w:t>5.18.</w:t>
            </w:r>
          </w:p>
        </w:tc>
        <w:tc>
          <w:tcPr>
            <w:tcW w:w="2057" w:type="dxa"/>
            <w:vMerge/>
          </w:tcPr>
          <w:p w14:paraId="2F34C336" w14:textId="35F831FB" w:rsidR="00A50AA8" w:rsidRDefault="00A50AA8" w:rsidP="00A50AA8"/>
        </w:tc>
        <w:tc>
          <w:tcPr>
            <w:tcW w:w="3205" w:type="dxa"/>
          </w:tcPr>
          <w:p w14:paraId="07761757" w14:textId="335DC3FE" w:rsidR="00A50AA8" w:rsidRPr="00677B18" w:rsidRDefault="00A50AA8" w:rsidP="00A50AA8">
            <w:r>
              <w:t xml:space="preserve">2.2: </w:t>
            </w:r>
            <w:r w:rsidRPr="00A816ED">
              <w:t>Solution / Standalone (75% - 100%)</w:t>
            </w:r>
          </w:p>
        </w:tc>
        <w:tc>
          <w:tcPr>
            <w:tcW w:w="3802" w:type="dxa"/>
          </w:tcPr>
          <w:p w14:paraId="586A20B2" w14:textId="5D9B3BAD" w:rsidR="00A50AA8" w:rsidRPr="00677B18" w:rsidRDefault="00A50AA8" w:rsidP="00A50AA8">
            <w:r w:rsidRPr="00677B18">
              <w:t>Is the product intended to be used as a Solution / Standalone</w:t>
            </w:r>
            <w:r>
              <w:t xml:space="preserve"> product</w:t>
            </w:r>
            <w:r w:rsidR="000401C9">
              <w:t xml:space="preserve"> – see FSC template TMD for definitions</w:t>
            </w:r>
          </w:p>
        </w:tc>
        <w:tc>
          <w:tcPr>
            <w:tcW w:w="2852" w:type="dxa"/>
          </w:tcPr>
          <w:p w14:paraId="7A75406D" w14:textId="7AE67346" w:rsidR="00A50AA8" w:rsidRPr="00677B18" w:rsidRDefault="00A50AA8" w:rsidP="00A50AA8">
            <w:r w:rsidRPr="00677B18">
              <w:t>Single choice of {In Target Market / Potentially in Target Market / Not considered in Target Market</w:t>
            </w:r>
            <w:r>
              <w:t xml:space="preserve"> / Null</w:t>
            </w:r>
            <w:r w:rsidRPr="00677B18">
              <w:t>}</w:t>
            </w:r>
          </w:p>
        </w:tc>
        <w:tc>
          <w:tcPr>
            <w:tcW w:w="2332" w:type="dxa"/>
          </w:tcPr>
          <w:p w14:paraId="7F3587C9" w14:textId="5D43D5E9" w:rsidR="00A50AA8" w:rsidRPr="00677B18" w:rsidRDefault="00A50AA8" w:rsidP="00A50AA8">
            <w:pPr>
              <w:jc w:val="center"/>
            </w:pPr>
            <w:r>
              <w:t>M</w:t>
            </w:r>
          </w:p>
        </w:tc>
      </w:tr>
      <w:tr w:rsidR="00A50AA8" w14:paraId="13103BCD" w14:textId="77777777" w:rsidTr="008F0B79">
        <w:trPr>
          <w:cantSplit/>
          <w:trHeight w:val="1343"/>
        </w:trPr>
        <w:tc>
          <w:tcPr>
            <w:tcW w:w="704" w:type="dxa"/>
          </w:tcPr>
          <w:p w14:paraId="29C3456B" w14:textId="5B5F43C2" w:rsidR="00A50AA8" w:rsidRDefault="00246284" w:rsidP="00246284">
            <w:pPr>
              <w:ind w:left="432" w:hanging="432"/>
            </w:pPr>
            <w:r>
              <w:t>5.19.</w:t>
            </w:r>
          </w:p>
        </w:tc>
        <w:tc>
          <w:tcPr>
            <w:tcW w:w="2057" w:type="dxa"/>
            <w:vMerge/>
          </w:tcPr>
          <w:p w14:paraId="0E292A96" w14:textId="2135D89A" w:rsidR="00A50AA8" w:rsidRDefault="00A50AA8" w:rsidP="00A50AA8"/>
        </w:tc>
        <w:tc>
          <w:tcPr>
            <w:tcW w:w="3205" w:type="dxa"/>
          </w:tcPr>
          <w:p w14:paraId="209D646A" w14:textId="1631C397" w:rsidR="00A50AA8" w:rsidRPr="00A816ED" w:rsidRDefault="00A50AA8" w:rsidP="00A50AA8">
            <w:r>
              <w:t xml:space="preserve">2.3: </w:t>
            </w:r>
            <w:r w:rsidRPr="00A816ED">
              <w:t>Core Component (25% -75%)</w:t>
            </w:r>
          </w:p>
        </w:tc>
        <w:tc>
          <w:tcPr>
            <w:tcW w:w="3802" w:type="dxa"/>
          </w:tcPr>
          <w:p w14:paraId="5121F05A" w14:textId="7FAF38AE" w:rsidR="00A50AA8" w:rsidRPr="00677B18" w:rsidDel="00085C93" w:rsidRDefault="00A50AA8" w:rsidP="00A50AA8">
            <w:r w:rsidRPr="00677B18">
              <w:t xml:space="preserve">Is the product intended to be used as a core component </w:t>
            </w:r>
            <w:r>
              <w:t>of a portfolio</w:t>
            </w:r>
            <w:r w:rsidR="000401C9">
              <w:t xml:space="preserve"> – see FSC template TMD for definitions</w:t>
            </w:r>
          </w:p>
        </w:tc>
        <w:tc>
          <w:tcPr>
            <w:tcW w:w="2852" w:type="dxa"/>
          </w:tcPr>
          <w:p w14:paraId="1E0E8F3A" w14:textId="4B8ADDED" w:rsidR="00A50AA8" w:rsidRPr="00677B18" w:rsidRDefault="00A50AA8" w:rsidP="00A50AA8">
            <w:r w:rsidRPr="00677B18">
              <w:t>Single choice of {In Target Market / Potentially in Target Market / Not considered in Target Market</w:t>
            </w:r>
            <w:r>
              <w:t xml:space="preserve"> / Null</w:t>
            </w:r>
            <w:r w:rsidRPr="00677B18">
              <w:t>}</w:t>
            </w:r>
          </w:p>
        </w:tc>
        <w:tc>
          <w:tcPr>
            <w:tcW w:w="2332" w:type="dxa"/>
          </w:tcPr>
          <w:p w14:paraId="2F997871" w14:textId="6295CD4A" w:rsidR="00A50AA8" w:rsidRPr="00677B18" w:rsidRDefault="00A50AA8" w:rsidP="00A50AA8">
            <w:pPr>
              <w:jc w:val="center"/>
            </w:pPr>
            <w:r>
              <w:t>M</w:t>
            </w:r>
          </w:p>
        </w:tc>
      </w:tr>
      <w:tr w:rsidR="00A50AA8" w14:paraId="78A71540" w14:textId="77777777" w:rsidTr="008F0B79">
        <w:trPr>
          <w:cantSplit/>
          <w:trHeight w:val="1343"/>
        </w:trPr>
        <w:tc>
          <w:tcPr>
            <w:tcW w:w="704" w:type="dxa"/>
          </w:tcPr>
          <w:p w14:paraId="29892BED" w14:textId="70B75C7D" w:rsidR="00A50AA8" w:rsidRDefault="00246284" w:rsidP="00246284">
            <w:pPr>
              <w:ind w:left="432" w:hanging="432"/>
            </w:pPr>
            <w:r>
              <w:t>5.20.</w:t>
            </w:r>
          </w:p>
        </w:tc>
        <w:tc>
          <w:tcPr>
            <w:tcW w:w="2057" w:type="dxa"/>
            <w:vMerge/>
          </w:tcPr>
          <w:p w14:paraId="07D030B6" w14:textId="434AD98F" w:rsidR="00A50AA8" w:rsidRDefault="00A50AA8" w:rsidP="00A50AA8"/>
        </w:tc>
        <w:tc>
          <w:tcPr>
            <w:tcW w:w="3205" w:type="dxa"/>
          </w:tcPr>
          <w:p w14:paraId="70EBA51F" w14:textId="5C536ED8" w:rsidR="00A50AA8" w:rsidRPr="00A816ED" w:rsidRDefault="00A50AA8" w:rsidP="00A50AA8">
            <w:r>
              <w:t xml:space="preserve">2.4: </w:t>
            </w:r>
            <w:r w:rsidRPr="00A816ED">
              <w:t>Satellite (0% - 25%)</w:t>
            </w:r>
          </w:p>
        </w:tc>
        <w:tc>
          <w:tcPr>
            <w:tcW w:w="3802" w:type="dxa"/>
          </w:tcPr>
          <w:p w14:paraId="1B2A877B" w14:textId="0AAF3C76" w:rsidR="00A50AA8" w:rsidRPr="00677B18" w:rsidDel="00085C93" w:rsidRDefault="00A50AA8" w:rsidP="00A50AA8">
            <w:r w:rsidRPr="00677B18">
              <w:t xml:space="preserve">Is the product intended to be used as a </w:t>
            </w:r>
            <w:r>
              <w:t>S</w:t>
            </w:r>
            <w:r w:rsidRPr="00677B18">
              <w:t>atellite</w:t>
            </w:r>
            <w:r>
              <w:t xml:space="preserve"> component of a portfolio</w:t>
            </w:r>
            <w:r w:rsidR="000401C9">
              <w:t xml:space="preserve"> – see FSC template TMD for definitions</w:t>
            </w:r>
          </w:p>
        </w:tc>
        <w:tc>
          <w:tcPr>
            <w:tcW w:w="2852" w:type="dxa"/>
          </w:tcPr>
          <w:p w14:paraId="499C3ED8" w14:textId="27F16B39" w:rsidR="00A50AA8" w:rsidRPr="00677B18" w:rsidRDefault="00A50AA8" w:rsidP="00A50AA8">
            <w:r w:rsidRPr="00677B18">
              <w:t>Single choice of {In Target Market / Potentially in Target Market / Not considered in Target Market</w:t>
            </w:r>
            <w:r>
              <w:t xml:space="preserve"> / Null</w:t>
            </w:r>
            <w:r w:rsidRPr="00677B18">
              <w:t>}</w:t>
            </w:r>
          </w:p>
        </w:tc>
        <w:tc>
          <w:tcPr>
            <w:tcW w:w="2332" w:type="dxa"/>
          </w:tcPr>
          <w:p w14:paraId="0A23B10D" w14:textId="08F569F2" w:rsidR="00A50AA8" w:rsidRPr="00677B18" w:rsidRDefault="00A50AA8" w:rsidP="00A50AA8">
            <w:pPr>
              <w:jc w:val="center"/>
            </w:pPr>
            <w:r>
              <w:t>M</w:t>
            </w:r>
          </w:p>
        </w:tc>
      </w:tr>
      <w:tr w:rsidR="00A50AA8" w14:paraId="323E7AB3" w14:textId="77777777" w:rsidTr="008F0B79">
        <w:trPr>
          <w:cantSplit/>
          <w:trHeight w:val="1074"/>
        </w:trPr>
        <w:tc>
          <w:tcPr>
            <w:tcW w:w="704" w:type="dxa"/>
          </w:tcPr>
          <w:p w14:paraId="1D02D764" w14:textId="456420A5" w:rsidR="00A50AA8" w:rsidRPr="00660FD8" w:rsidRDefault="00246284" w:rsidP="00246284">
            <w:pPr>
              <w:ind w:left="432" w:hanging="432"/>
            </w:pPr>
            <w:r w:rsidRPr="00660FD8">
              <w:t>5.21.</w:t>
            </w:r>
          </w:p>
        </w:tc>
        <w:tc>
          <w:tcPr>
            <w:tcW w:w="2057" w:type="dxa"/>
            <w:vMerge w:val="restart"/>
          </w:tcPr>
          <w:p w14:paraId="7166D200" w14:textId="0E66E8EF" w:rsidR="00A50AA8" w:rsidRPr="000B2F3A" w:rsidRDefault="00A50AA8" w:rsidP="00A50AA8">
            <w:r w:rsidRPr="008B2799">
              <w:rPr>
                <w:b/>
                <w:bCs/>
              </w:rPr>
              <w:t xml:space="preserve">3: </w:t>
            </w:r>
            <w:r w:rsidRPr="008B2799">
              <w:rPr>
                <w:b/>
                <w:bCs/>
                <w:szCs w:val="24"/>
              </w:rPr>
              <w:t>Consumer’s investment timeframe</w:t>
            </w:r>
          </w:p>
        </w:tc>
        <w:tc>
          <w:tcPr>
            <w:tcW w:w="3205" w:type="dxa"/>
          </w:tcPr>
          <w:p w14:paraId="66F29845" w14:textId="396EA7E6" w:rsidR="00A50AA8" w:rsidRPr="00B562EB" w:rsidRDefault="00A50AA8" w:rsidP="008D280E">
            <w:pPr>
              <w:spacing w:before="60" w:after="60"/>
            </w:pPr>
            <w:r w:rsidRPr="0083792D">
              <w:t xml:space="preserve">3.1: </w:t>
            </w:r>
            <w:r w:rsidRPr="005D7DC4">
              <w:t>Investment Timeframe Description</w:t>
            </w:r>
            <w:r w:rsidRPr="00F40813">
              <w:t xml:space="preserve"> - </w:t>
            </w:r>
            <w:r>
              <w:t>p</w:t>
            </w:r>
            <w:r w:rsidRPr="00F40813">
              <w:rPr>
                <w:szCs w:val="24"/>
              </w:rPr>
              <w:t>roduct description including key attributes</w:t>
            </w:r>
          </w:p>
        </w:tc>
        <w:tc>
          <w:tcPr>
            <w:tcW w:w="3802" w:type="dxa"/>
          </w:tcPr>
          <w:p w14:paraId="03C88D2D" w14:textId="697658A5" w:rsidR="00A50AA8" w:rsidRPr="000B2F3A" w:rsidRDefault="00A50AA8" w:rsidP="00A50AA8">
            <w:r>
              <w:t>The</w:t>
            </w:r>
            <w:r w:rsidRPr="00B562EB">
              <w:t xml:space="preserve"> description of the minimum suggested timeframe for holding the product</w:t>
            </w:r>
          </w:p>
        </w:tc>
        <w:tc>
          <w:tcPr>
            <w:tcW w:w="2852" w:type="dxa"/>
          </w:tcPr>
          <w:p w14:paraId="3FDC9F5C" w14:textId="0FB69CA3" w:rsidR="00A50AA8" w:rsidRPr="000B2F3A" w:rsidRDefault="00A50AA8" w:rsidP="00A50AA8">
            <w:r w:rsidRPr="000B2F3A">
              <w:t>Free-text field</w:t>
            </w:r>
          </w:p>
        </w:tc>
        <w:tc>
          <w:tcPr>
            <w:tcW w:w="2332" w:type="dxa"/>
          </w:tcPr>
          <w:p w14:paraId="0DDA661D" w14:textId="0A8F6083" w:rsidR="00A50AA8" w:rsidRPr="005D7DC4" w:rsidRDefault="00A50AA8" w:rsidP="00A50AA8">
            <w:pPr>
              <w:jc w:val="center"/>
            </w:pPr>
            <w:r w:rsidRPr="0083792D">
              <w:t>M</w:t>
            </w:r>
          </w:p>
        </w:tc>
      </w:tr>
      <w:tr w:rsidR="00A50AA8" w14:paraId="6310ACA0" w14:textId="77777777" w:rsidTr="008F0B79">
        <w:trPr>
          <w:cantSplit/>
          <w:trHeight w:val="1074"/>
        </w:trPr>
        <w:tc>
          <w:tcPr>
            <w:tcW w:w="704" w:type="dxa"/>
          </w:tcPr>
          <w:p w14:paraId="5D040626" w14:textId="2D452FE3" w:rsidR="00A50AA8" w:rsidRDefault="00246284" w:rsidP="00246284">
            <w:pPr>
              <w:ind w:left="432" w:hanging="432"/>
            </w:pPr>
            <w:r>
              <w:t>5.22.</w:t>
            </w:r>
          </w:p>
        </w:tc>
        <w:tc>
          <w:tcPr>
            <w:tcW w:w="2057" w:type="dxa"/>
            <w:vMerge/>
          </w:tcPr>
          <w:p w14:paraId="7A6AC30D" w14:textId="110DE482" w:rsidR="00A50AA8" w:rsidRDefault="00A50AA8" w:rsidP="00A50AA8"/>
        </w:tc>
        <w:tc>
          <w:tcPr>
            <w:tcW w:w="3205" w:type="dxa"/>
          </w:tcPr>
          <w:p w14:paraId="459D2D12" w14:textId="7750BFCC" w:rsidR="00A50AA8" w:rsidRPr="00A816ED" w:rsidRDefault="00A50AA8" w:rsidP="00A50AA8">
            <w:r>
              <w:t xml:space="preserve">3.2: </w:t>
            </w:r>
            <w:r w:rsidRPr="00A816ED">
              <w:t>Short (</w:t>
            </w:r>
            <w:r w:rsidR="00D509C0">
              <w:t>≤</w:t>
            </w:r>
            <w:r w:rsidRPr="00A816ED">
              <w:t xml:space="preserve"> 2 years)</w:t>
            </w:r>
          </w:p>
        </w:tc>
        <w:tc>
          <w:tcPr>
            <w:tcW w:w="3802" w:type="dxa"/>
          </w:tcPr>
          <w:p w14:paraId="39D6D45F" w14:textId="4B3807CA" w:rsidR="00A50AA8" w:rsidRPr="00677B18" w:rsidDel="00085C93" w:rsidRDefault="00A50AA8" w:rsidP="00A50AA8">
            <w:r w:rsidRPr="00677B18">
              <w:t>Is it appropriate for investors to hold the product for 0-2 years before selling</w:t>
            </w:r>
            <w:r w:rsidR="00031AA6">
              <w:t xml:space="preserve"> – see FSC template TMD for definitions</w:t>
            </w:r>
          </w:p>
        </w:tc>
        <w:tc>
          <w:tcPr>
            <w:tcW w:w="2852" w:type="dxa"/>
          </w:tcPr>
          <w:p w14:paraId="019E0945" w14:textId="49EE1858" w:rsidR="00A50AA8" w:rsidRPr="00677B18" w:rsidRDefault="00A50AA8" w:rsidP="00A50AA8">
            <w:r w:rsidRPr="00677B18">
              <w:t>Single choice of {In Target Market / Potentially in Target Market / Not considered in Target Market</w:t>
            </w:r>
            <w:r>
              <w:t xml:space="preserve"> / Null</w:t>
            </w:r>
            <w:r w:rsidRPr="00677B18">
              <w:t>}</w:t>
            </w:r>
          </w:p>
        </w:tc>
        <w:tc>
          <w:tcPr>
            <w:tcW w:w="2332" w:type="dxa"/>
          </w:tcPr>
          <w:p w14:paraId="26D65DDB" w14:textId="0C80554C" w:rsidR="00A50AA8" w:rsidRPr="00677B18" w:rsidRDefault="00A50AA8" w:rsidP="00A50AA8">
            <w:pPr>
              <w:jc w:val="center"/>
            </w:pPr>
            <w:r>
              <w:t>M</w:t>
            </w:r>
          </w:p>
        </w:tc>
      </w:tr>
      <w:tr w:rsidR="00A50AA8" w14:paraId="566F0CDA" w14:textId="77777777" w:rsidTr="008F0B79">
        <w:trPr>
          <w:cantSplit/>
          <w:trHeight w:val="1074"/>
        </w:trPr>
        <w:tc>
          <w:tcPr>
            <w:tcW w:w="704" w:type="dxa"/>
          </w:tcPr>
          <w:p w14:paraId="2CEC972D" w14:textId="524AD80D" w:rsidR="00A50AA8" w:rsidRDefault="00246284" w:rsidP="00246284">
            <w:pPr>
              <w:ind w:left="432" w:hanging="432"/>
            </w:pPr>
            <w:r>
              <w:t>5.23.</w:t>
            </w:r>
          </w:p>
        </w:tc>
        <w:tc>
          <w:tcPr>
            <w:tcW w:w="2057" w:type="dxa"/>
            <w:vMerge/>
          </w:tcPr>
          <w:p w14:paraId="11AB1993" w14:textId="7E6CBF1C" w:rsidR="00A50AA8" w:rsidRDefault="00A50AA8" w:rsidP="00A50AA8"/>
        </w:tc>
        <w:tc>
          <w:tcPr>
            <w:tcW w:w="3205" w:type="dxa"/>
          </w:tcPr>
          <w:p w14:paraId="27D4299F" w14:textId="1D9EDF28" w:rsidR="00A50AA8" w:rsidRPr="00A816ED" w:rsidRDefault="00A50AA8" w:rsidP="00A50AA8">
            <w:r>
              <w:t xml:space="preserve">3.3: </w:t>
            </w:r>
            <w:r w:rsidRPr="00A816ED">
              <w:t>Medium (</w:t>
            </w:r>
            <w:r w:rsidR="00D509C0">
              <w:t>&gt;2</w:t>
            </w:r>
            <w:r w:rsidRPr="00A816ED">
              <w:t xml:space="preserve"> years)</w:t>
            </w:r>
          </w:p>
        </w:tc>
        <w:tc>
          <w:tcPr>
            <w:tcW w:w="3802" w:type="dxa"/>
          </w:tcPr>
          <w:p w14:paraId="114D9381" w14:textId="7A3AC99C" w:rsidR="00A50AA8" w:rsidRPr="00677B18" w:rsidDel="00085C93" w:rsidRDefault="00A50AA8" w:rsidP="00A50AA8">
            <w:r w:rsidRPr="00677B18">
              <w:t>Is it appropriate for investors to hold the product for 2-</w:t>
            </w:r>
            <w:r w:rsidR="008D7832">
              <w:t>8</w:t>
            </w:r>
            <w:r w:rsidRPr="00677B18">
              <w:t xml:space="preserve"> years before selling</w:t>
            </w:r>
            <w:r w:rsidR="00031AA6">
              <w:t xml:space="preserve"> – see FSC template TMD for definitions</w:t>
            </w:r>
          </w:p>
        </w:tc>
        <w:tc>
          <w:tcPr>
            <w:tcW w:w="2852" w:type="dxa"/>
          </w:tcPr>
          <w:p w14:paraId="68206E10" w14:textId="01B84A6B" w:rsidR="00A50AA8" w:rsidRPr="00677B18" w:rsidRDefault="00A50AA8" w:rsidP="00A50AA8">
            <w:r w:rsidRPr="00677B18">
              <w:t>Single choice of {In Target Market / Potentially in Target Market / Not considered in Target Market</w:t>
            </w:r>
            <w:r>
              <w:t xml:space="preserve"> / Null</w:t>
            </w:r>
            <w:r w:rsidRPr="00677B18">
              <w:t>}</w:t>
            </w:r>
          </w:p>
        </w:tc>
        <w:tc>
          <w:tcPr>
            <w:tcW w:w="2332" w:type="dxa"/>
          </w:tcPr>
          <w:p w14:paraId="3F2B507A" w14:textId="54B885AC" w:rsidR="00A50AA8" w:rsidRPr="00677B18" w:rsidRDefault="00A50AA8" w:rsidP="00A50AA8">
            <w:pPr>
              <w:jc w:val="center"/>
            </w:pPr>
            <w:r>
              <w:t>M</w:t>
            </w:r>
          </w:p>
        </w:tc>
      </w:tr>
      <w:tr w:rsidR="00A50AA8" w14:paraId="47E7B2BD" w14:textId="77777777" w:rsidTr="008F0B79">
        <w:trPr>
          <w:cantSplit/>
          <w:trHeight w:val="1074"/>
        </w:trPr>
        <w:tc>
          <w:tcPr>
            <w:tcW w:w="704" w:type="dxa"/>
          </w:tcPr>
          <w:p w14:paraId="6F1A827E" w14:textId="1C4F5A98" w:rsidR="00A50AA8" w:rsidRDefault="00246284" w:rsidP="00246284">
            <w:pPr>
              <w:ind w:left="432" w:hanging="432"/>
            </w:pPr>
            <w:r>
              <w:lastRenderedPageBreak/>
              <w:t>5.24.</w:t>
            </w:r>
          </w:p>
        </w:tc>
        <w:tc>
          <w:tcPr>
            <w:tcW w:w="2057" w:type="dxa"/>
            <w:vMerge/>
          </w:tcPr>
          <w:p w14:paraId="751FC8D3" w14:textId="0B705285" w:rsidR="00A50AA8" w:rsidRDefault="00A50AA8" w:rsidP="00A50AA8"/>
        </w:tc>
        <w:tc>
          <w:tcPr>
            <w:tcW w:w="3205" w:type="dxa"/>
          </w:tcPr>
          <w:p w14:paraId="5E73A962" w14:textId="25CBF214" w:rsidR="00A50AA8" w:rsidRPr="00A816ED" w:rsidRDefault="00A50AA8" w:rsidP="00A50AA8">
            <w:r>
              <w:t xml:space="preserve">3.4: </w:t>
            </w:r>
            <w:r w:rsidRPr="00A816ED">
              <w:t xml:space="preserve">Long (&gt; </w:t>
            </w:r>
            <w:r w:rsidR="00D509C0">
              <w:t>8</w:t>
            </w:r>
            <w:r w:rsidRPr="00A816ED">
              <w:t xml:space="preserve"> years)</w:t>
            </w:r>
          </w:p>
        </w:tc>
        <w:tc>
          <w:tcPr>
            <w:tcW w:w="3802" w:type="dxa"/>
          </w:tcPr>
          <w:p w14:paraId="16361050" w14:textId="5E679799" w:rsidR="00A50AA8" w:rsidRPr="00677B18" w:rsidDel="00085C93" w:rsidRDefault="00A50AA8" w:rsidP="00A50AA8">
            <w:r w:rsidRPr="00677B18">
              <w:t xml:space="preserve">Is it appropriate for investors to hold the product for more than </w:t>
            </w:r>
            <w:r w:rsidR="00D509C0">
              <w:t>8</w:t>
            </w:r>
            <w:r w:rsidRPr="00677B18">
              <w:t xml:space="preserve"> years before selling</w:t>
            </w:r>
            <w:r w:rsidR="00031AA6">
              <w:t xml:space="preserve"> – see FSC template TMD for definitions</w:t>
            </w:r>
          </w:p>
        </w:tc>
        <w:tc>
          <w:tcPr>
            <w:tcW w:w="2852" w:type="dxa"/>
          </w:tcPr>
          <w:p w14:paraId="331C7C45" w14:textId="2F5CFE88" w:rsidR="00A50AA8" w:rsidRPr="00677B18" w:rsidRDefault="00A50AA8" w:rsidP="00A50AA8">
            <w:r w:rsidRPr="00677B18">
              <w:t>Single choice of {In Target Market / Potentially in Target Market / Not considered in Target Market</w:t>
            </w:r>
            <w:r>
              <w:t xml:space="preserve"> / Null</w:t>
            </w:r>
            <w:r w:rsidRPr="00677B18">
              <w:t>}</w:t>
            </w:r>
          </w:p>
        </w:tc>
        <w:tc>
          <w:tcPr>
            <w:tcW w:w="2332" w:type="dxa"/>
          </w:tcPr>
          <w:p w14:paraId="66D8272D" w14:textId="3B4F43C5" w:rsidR="00A50AA8" w:rsidRPr="00677B18" w:rsidRDefault="00A50AA8" w:rsidP="00A50AA8">
            <w:pPr>
              <w:jc w:val="center"/>
            </w:pPr>
            <w:r>
              <w:t>M</w:t>
            </w:r>
          </w:p>
        </w:tc>
      </w:tr>
      <w:tr w:rsidR="00A50AA8" w14:paraId="06642C37" w14:textId="77777777" w:rsidTr="008F0B79">
        <w:trPr>
          <w:cantSplit/>
          <w:trHeight w:val="1074"/>
        </w:trPr>
        <w:tc>
          <w:tcPr>
            <w:tcW w:w="704" w:type="dxa"/>
          </w:tcPr>
          <w:p w14:paraId="7BF46334" w14:textId="2B5333F7" w:rsidR="00A50AA8" w:rsidRPr="00660FD8" w:rsidRDefault="00246284" w:rsidP="00246284">
            <w:pPr>
              <w:ind w:left="432" w:hanging="432"/>
            </w:pPr>
            <w:r w:rsidRPr="00660FD8">
              <w:t>5.25.</w:t>
            </w:r>
          </w:p>
        </w:tc>
        <w:tc>
          <w:tcPr>
            <w:tcW w:w="2057" w:type="dxa"/>
            <w:vMerge w:val="restart"/>
          </w:tcPr>
          <w:p w14:paraId="126BD14D" w14:textId="2A3561FE" w:rsidR="00A50AA8" w:rsidRDefault="00A50AA8" w:rsidP="00A50AA8">
            <w:pPr>
              <w:rPr>
                <w:rFonts w:ascii="Times New Roman" w:eastAsiaTheme="minorHAnsi" w:hAnsi="Times New Roman"/>
                <w:szCs w:val="24"/>
                <w:lang w:eastAsia="en-AU"/>
              </w:rPr>
            </w:pPr>
            <w:r>
              <w:rPr>
                <w:b/>
                <w:bCs/>
              </w:rPr>
              <w:t xml:space="preserve">4: </w:t>
            </w:r>
            <w:r>
              <w:rPr>
                <w:b/>
                <w:bCs/>
                <w:szCs w:val="24"/>
              </w:rPr>
              <w:t>Consumer’s Risk (ability to bear loss) and Return profile</w:t>
            </w:r>
            <w:r w:rsidR="003722AB">
              <w:rPr>
                <w:b/>
                <w:bCs/>
                <w:szCs w:val="24"/>
              </w:rPr>
              <w:t xml:space="preserve"> </w:t>
            </w:r>
          </w:p>
          <w:p w14:paraId="2D399796" w14:textId="7C33984A" w:rsidR="00A50AA8" w:rsidRDefault="00A50AA8" w:rsidP="00A50AA8"/>
        </w:tc>
        <w:tc>
          <w:tcPr>
            <w:tcW w:w="3205" w:type="dxa"/>
          </w:tcPr>
          <w:p w14:paraId="72D213FF" w14:textId="4759A6B1" w:rsidR="00A50AA8" w:rsidRPr="00127E57" w:rsidRDefault="00A50AA8" w:rsidP="008D280E">
            <w:pPr>
              <w:spacing w:before="60" w:after="60"/>
            </w:pPr>
            <w:r w:rsidRPr="008B2799">
              <w:t>4.1: Risk and Return description</w:t>
            </w:r>
            <w:r w:rsidRPr="00F40813">
              <w:t xml:space="preserve"> - </w:t>
            </w:r>
            <w:r>
              <w:t>p</w:t>
            </w:r>
            <w:r w:rsidRPr="00F40813">
              <w:rPr>
                <w:szCs w:val="24"/>
              </w:rPr>
              <w:t>roduct description including key attributes</w:t>
            </w:r>
          </w:p>
        </w:tc>
        <w:tc>
          <w:tcPr>
            <w:tcW w:w="3802" w:type="dxa"/>
          </w:tcPr>
          <w:p w14:paraId="0056014C" w14:textId="626653BB" w:rsidR="00A50AA8" w:rsidRPr="000B2F3A" w:rsidRDefault="00A50AA8" w:rsidP="00A50AA8">
            <w:r>
              <w:t>The</w:t>
            </w:r>
            <w:r w:rsidRPr="00127E57">
              <w:t xml:space="preserve"> description of the product risk and return metrics, include risk band and the return hurdle rate</w:t>
            </w:r>
          </w:p>
        </w:tc>
        <w:tc>
          <w:tcPr>
            <w:tcW w:w="2852" w:type="dxa"/>
          </w:tcPr>
          <w:p w14:paraId="7E7C6432" w14:textId="5A789E1E" w:rsidR="00A50AA8" w:rsidRPr="000B2F3A" w:rsidRDefault="00A50AA8" w:rsidP="00A50AA8">
            <w:r w:rsidRPr="000B2F3A">
              <w:t>Free-text field</w:t>
            </w:r>
          </w:p>
        </w:tc>
        <w:tc>
          <w:tcPr>
            <w:tcW w:w="2332" w:type="dxa"/>
          </w:tcPr>
          <w:p w14:paraId="051CDD16" w14:textId="72824737" w:rsidR="00A50AA8" w:rsidRPr="005D7DC4" w:rsidRDefault="00A50AA8" w:rsidP="00A50AA8">
            <w:pPr>
              <w:jc w:val="center"/>
            </w:pPr>
            <w:r w:rsidRPr="0083792D">
              <w:t>M</w:t>
            </w:r>
          </w:p>
        </w:tc>
      </w:tr>
      <w:tr w:rsidR="00A50AA8" w14:paraId="4B06304C" w14:textId="77777777" w:rsidTr="008F0B79">
        <w:trPr>
          <w:cantSplit/>
          <w:trHeight w:val="1074"/>
        </w:trPr>
        <w:tc>
          <w:tcPr>
            <w:tcW w:w="704" w:type="dxa"/>
          </w:tcPr>
          <w:p w14:paraId="23CA4F20" w14:textId="31FD4DCB" w:rsidR="00A50AA8" w:rsidRDefault="00246284" w:rsidP="00246284">
            <w:pPr>
              <w:ind w:left="432" w:hanging="432"/>
            </w:pPr>
            <w:r>
              <w:t>5.26.</w:t>
            </w:r>
          </w:p>
        </w:tc>
        <w:tc>
          <w:tcPr>
            <w:tcW w:w="2057" w:type="dxa"/>
            <w:vMerge/>
          </w:tcPr>
          <w:p w14:paraId="61342E6D" w14:textId="698EBBDF" w:rsidR="00A50AA8" w:rsidRDefault="00A50AA8" w:rsidP="00A50AA8"/>
        </w:tc>
        <w:tc>
          <w:tcPr>
            <w:tcW w:w="3205" w:type="dxa"/>
          </w:tcPr>
          <w:p w14:paraId="62FE6FDD" w14:textId="0AA708B9" w:rsidR="00A50AA8" w:rsidRPr="00A816ED" w:rsidRDefault="00A50AA8" w:rsidP="00A50AA8">
            <w:r>
              <w:t xml:space="preserve">4.2: </w:t>
            </w:r>
            <w:r w:rsidRPr="00A816ED">
              <w:t>Very high</w:t>
            </w:r>
          </w:p>
        </w:tc>
        <w:tc>
          <w:tcPr>
            <w:tcW w:w="3802" w:type="dxa"/>
          </w:tcPr>
          <w:p w14:paraId="56166DBD" w14:textId="0E5662C8" w:rsidR="00A50AA8" w:rsidRPr="00677B18" w:rsidRDefault="00A50AA8" w:rsidP="00A50AA8">
            <w:r w:rsidRPr="00677B18">
              <w:t>Does the product have very high risk and return attributes</w:t>
            </w:r>
            <w:r w:rsidR="00031AA6">
              <w:t xml:space="preserve"> – see FSC template TMD for definitions</w:t>
            </w:r>
          </w:p>
        </w:tc>
        <w:tc>
          <w:tcPr>
            <w:tcW w:w="2852" w:type="dxa"/>
          </w:tcPr>
          <w:p w14:paraId="357CE08D" w14:textId="6AE7B8F3" w:rsidR="00A50AA8" w:rsidRPr="00677B18" w:rsidRDefault="00A50AA8" w:rsidP="00A50AA8">
            <w:r w:rsidRPr="00677B18">
              <w:t>Single choice of {In Target Market / Potentially in Target Market / Not considered in Target Market</w:t>
            </w:r>
            <w:r>
              <w:t xml:space="preserve"> / Null</w:t>
            </w:r>
            <w:r w:rsidRPr="00677B18">
              <w:t>}</w:t>
            </w:r>
          </w:p>
        </w:tc>
        <w:tc>
          <w:tcPr>
            <w:tcW w:w="2332" w:type="dxa"/>
          </w:tcPr>
          <w:p w14:paraId="12BF427D" w14:textId="1C5F9CD1" w:rsidR="00A50AA8" w:rsidRPr="00677B18" w:rsidRDefault="00A50AA8" w:rsidP="00A50AA8">
            <w:pPr>
              <w:jc w:val="center"/>
            </w:pPr>
            <w:r>
              <w:t>M</w:t>
            </w:r>
          </w:p>
        </w:tc>
      </w:tr>
      <w:tr w:rsidR="00A50AA8" w14:paraId="307C2E96" w14:textId="77777777" w:rsidTr="008F0B79">
        <w:trPr>
          <w:cantSplit/>
          <w:trHeight w:val="1074"/>
        </w:trPr>
        <w:tc>
          <w:tcPr>
            <w:tcW w:w="704" w:type="dxa"/>
          </w:tcPr>
          <w:p w14:paraId="75A3C53C" w14:textId="5D9E2E06" w:rsidR="00A50AA8" w:rsidRDefault="00246284" w:rsidP="00246284">
            <w:pPr>
              <w:ind w:left="432" w:hanging="432"/>
            </w:pPr>
            <w:r>
              <w:t>5.27.</w:t>
            </w:r>
          </w:p>
        </w:tc>
        <w:tc>
          <w:tcPr>
            <w:tcW w:w="2057" w:type="dxa"/>
            <w:vMerge/>
          </w:tcPr>
          <w:p w14:paraId="7523D9E6" w14:textId="234A54CB" w:rsidR="00A50AA8" w:rsidRDefault="00A50AA8" w:rsidP="00A50AA8"/>
        </w:tc>
        <w:tc>
          <w:tcPr>
            <w:tcW w:w="3205" w:type="dxa"/>
          </w:tcPr>
          <w:p w14:paraId="0EC4FBAC" w14:textId="4506683D" w:rsidR="00A50AA8" w:rsidRPr="00A816ED" w:rsidRDefault="00A50AA8" w:rsidP="00A50AA8">
            <w:r>
              <w:t xml:space="preserve">4.3: </w:t>
            </w:r>
            <w:r w:rsidRPr="00A816ED">
              <w:t>High</w:t>
            </w:r>
          </w:p>
        </w:tc>
        <w:tc>
          <w:tcPr>
            <w:tcW w:w="3802" w:type="dxa"/>
          </w:tcPr>
          <w:p w14:paraId="35F7B972" w14:textId="7763BFB5" w:rsidR="00A50AA8" w:rsidRPr="00677B18" w:rsidRDefault="00A50AA8" w:rsidP="00A50AA8">
            <w:r w:rsidRPr="00677B18">
              <w:t>Does the product have high risk and return attributes</w:t>
            </w:r>
            <w:r w:rsidR="00031AA6">
              <w:t xml:space="preserve"> – see FSC template TMD for definitions</w:t>
            </w:r>
          </w:p>
        </w:tc>
        <w:tc>
          <w:tcPr>
            <w:tcW w:w="2852" w:type="dxa"/>
          </w:tcPr>
          <w:p w14:paraId="7B921A96" w14:textId="1B0FB287" w:rsidR="00A50AA8" w:rsidRPr="00677B18" w:rsidRDefault="00A50AA8" w:rsidP="00A50AA8">
            <w:r w:rsidRPr="00677B18">
              <w:t>Single choice of {In Target Market / Potentially in Target Market / Not considered in Target Market</w:t>
            </w:r>
            <w:r>
              <w:t xml:space="preserve"> / Null</w:t>
            </w:r>
            <w:r w:rsidRPr="00677B18">
              <w:t>}</w:t>
            </w:r>
          </w:p>
        </w:tc>
        <w:tc>
          <w:tcPr>
            <w:tcW w:w="2332" w:type="dxa"/>
          </w:tcPr>
          <w:p w14:paraId="2F12D3F8" w14:textId="0019161C" w:rsidR="00A50AA8" w:rsidRPr="00677B18" w:rsidRDefault="00A50AA8" w:rsidP="00A50AA8">
            <w:pPr>
              <w:jc w:val="center"/>
            </w:pPr>
            <w:r>
              <w:t>M</w:t>
            </w:r>
          </w:p>
        </w:tc>
      </w:tr>
      <w:tr w:rsidR="00A50AA8" w14:paraId="16FEEBFE" w14:textId="77777777" w:rsidTr="008F0B79">
        <w:trPr>
          <w:cantSplit/>
          <w:trHeight w:val="1074"/>
        </w:trPr>
        <w:tc>
          <w:tcPr>
            <w:tcW w:w="704" w:type="dxa"/>
          </w:tcPr>
          <w:p w14:paraId="783793FC" w14:textId="18588EBF" w:rsidR="00A50AA8" w:rsidRDefault="00246284" w:rsidP="00246284">
            <w:pPr>
              <w:ind w:left="432" w:hanging="432"/>
            </w:pPr>
            <w:r>
              <w:t>5.28.</w:t>
            </w:r>
          </w:p>
        </w:tc>
        <w:tc>
          <w:tcPr>
            <w:tcW w:w="2057" w:type="dxa"/>
            <w:vMerge/>
          </w:tcPr>
          <w:p w14:paraId="5B788229" w14:textId="26D298AB" w:rsidR="00A50AA8" w:rsidRDefault="00A50AA8" w:rsidP="00A50AA8"/>
        </w:tc>
        <w:tc>
          <w:tcPr>
            <w:tcW w:w="3205" w:type="dxa"/>
          </w:tcPr>
          <w:p w14:paraId="347ACADC" w14:textId="21D9CD7F" w:rsidR="00A50AA8" w:rsidRPr="00A816ED" w:rsidRDefault="00A50AA8" w:rsidP="00A50AA8">
            <w:r>
              <w:t xml:space="preserve">4.4: </w:t>
            </w:r>
            <w:r w:rsidRPr="00A816ED">
              <w:t xml:space="preserve">Medium </w:t>
            </w:r>
          </w:p>
        </w:tc>
        <w:tc>
          <w:tcPr>
            <w:tcW w:w="3802" w:type="dxa"/>
          </w:tcPr>
          <w:p w14:paraId="65C51689" w14:textId="4E821075" w:rsidR="00A50AA8" w:rsidRPr="00677B18" w:rsidRDefault="00A50AA8" w:rsidP="00A50AA8">
            <w:r w:rsidRPr="00677B18">
              <w:t>Does the product have medium risk and return attributes</w:t>
            </w:r>
            <w:r w:rsidR="00031AA6">
              <w:t xml:space="preserve"> – see FSC template TMD for definitions</w:t>
            </w:r>
          </w:p>
        </w:tc>
        <w:tc>
          <w:tcPr>
            <w:tcW w:w="2852" w:type="dxa"/>
          </w:tcPr>
          <w:p w14:paraId="54FE83F3" w14:textId="5D71DDA7" w:rsidR="00A50AA8" w:rsidRPr="00677B18" w:rsidRDefault="00A50AA8" w:rsidP="00A50AA8">
            <w:r w:rsidRPr="00677B18">
              <w:t>Single choice of {In Target Market / Potentially in Target Market / Not considered in Target Market</w:t>
            </w:r>
            <w:r>
              <w:t xml:space="preserve"> / Null</w:t>
            </w:r>
            <w:r w:rsidRPr="00677B18">
              <w:t>}</w:t>
            </w:r>
          </w:p>
        </w:tc>
        <w:tc>
          <w:tcPr>
            <w:tcW w:w="2332" w:type="dxa"/>
          </w:tcPr>
          <w:p w14:paraId="4318D69F" w14:textId="6A2ACE97" w:rsidR="00A50AA8" w:rsidRPr="00677B18" w:rsidRDefault="00A50AA8" w:rsidP="00A50AA8">
            <w:pPr>
              <w:jc w:val="center"/>
            </w:pPr>
            <w:r>
              <w:t>M</w:t>
            </w:r>
          </w:p>
        </w:tc>
      </w:tr>
      <w:tr w:rsidR="00A50AA8" w14:paraId="1E4C9CF0" w14:textId="77777777" w:rsidTr="008F0B79">
        <w:trPr>
          <w:cantSplit/>
          <w:trHeight w:val="1074"/>
        </w:trPr>
        <w:tc>
          <w:tcPr>
            <w:tcW w:w="704" w:type="dxa"/>
          </w:tcPr>
          <w:p w14:paraId="1E7670E9" w14:textId="186904D0" w:rsidR="00A50AA8" w:rsidRDefault="00246284" w:rsidP="00246284">
            <w:pPr>
              <w:ind w:left="432" w:hanging="432"/>
            </w:pPr>
            <w:r>
              <w:t>5.29.</w:t>
            </w:r>
          </w:p>
        </w:tc>
        <w:tc>
          <w:tcPr>
            <w:tcW w:w="2057" w:type="dxa"/>
            <w:vMerge/>
          </w:tcPr>
          <w:p w14:paraId="0BBFC5F0" w14:textId="07352FC6" w:rsidR="00A50AA8" w:rsidRDefault="00A50AA8" w:rsidP="00A50AA8"/>
        </w:tc>
        <w:tc>
          <w:tcPr>
            <w:tcW w:w="3205" w:type="dxa"/>
          </w:tcPr>
          <w:p w14:paraId="3336066C" w14:textId="3BAD32BD" w:rsidR="00A50AA8" w:rsidRPr="00A816ED" w:rsidRDefault="00A50AA8" w:rsidP="00A50AA8">
            <w:r>
              <w:t xml:space="preserve">4.5: </w:t>
            </w:r>
            <w:r w:rsidRPr="00A816ED">
              <w:t xml:space="preserve">Low </w:t>
            </w:r>
          </w:p>
        </w:tc>
        <w:tc>
          <w:tcPr>
            <w:tcW w:w="3802" w:type="dxa"/>
          </w:tcPr>
          <w:p w14:paraId="3AA135CD" w14:textId="14D166C9" w:rsidR="00A50AA8" w:rsidRPr="00677B18" w:rsidRDefault="00A50AA8" w:rsidP="00A50AA8">
            <w:r w:rsidRPr="00677B18">
              <w:t>Does the product have low risk and return attributes</w:t>
            </w:r>
            <w:r w:rsidR="00031AA6">
              <w:t xml:space="preserve"> – see FSC template TMD for definitions</w:t>
            </w:r>
          </w:p>
        </w:tc>
        <w:tc>
          <w:tcPr>
            <w:tcW w:w="2852" w:type="dxa"/>
          </w:tcPr>
          <w:p w14:paraId="5599C7C6" w14:textId="0744762A" w:rsidR="00A50AA8" w:rsidRPr="00677B18" w:rsidRDefault="00A50AA8" w:rsidP="00A50AA8">
            <w:r w:rsidRPr="00677B18">
              <w:t>Single choice of {In Target Market / Potentially in Target Market / Not considered in Target Market</w:t>
            </w:r>
            <w:r>
              <w:t xml:space="preserve"> / Null</w:t>
            </w:r>
            <w:r w:rsidRPr="00677B18">
              <w:t>}</w:t>
            </w:r>
          </w:p>
        </w:tc>
        <w:tc>
          <w:tcPr>
            <w:tcW w:w="2332" w:type="dxa"/>
          </w:tcPr>
          <w:p w14:paraId="0791C9A7" w14:textId="0A6023F8" w:rsidR="00A50AA8" w:rsidRPr="00677B18" w:rsidRDefault="00A50AA8" w:rsidP="00A50AA8">
            <w:pPr>
              <w:jc w:val="center"/>
            </w:pPr>
            <w:r>
              <w:t>M</w:t>
            </w:r>
          </w:p>
        </w:tc>
      </w:tr>
      <w:tr w:rsidR="00A50AA8" w14:paraId="6697B783" w14:textId="77777777" w:rsidTr="008F0B79">
        <w:trPr>
          <w:cantSplit/>
          <w:trHeight w:val="1343"/>
        </w:trPr>
        <w:tc>
          <w:tcPr>
            <w:tcW w:w="704" w:type="dxa"/>
          </w:tcPr>
          <w:p w14:paraId="7962E2B7" w14:textId="0FEA67B9" w:rsidR="00A50AA8" w:rsidRPr="00660FD8" w:rsidRDefault="00246284" w:rsidP="00246284">
            <w:pPr>
              <w:ind w:left="432" w:hanging="432"/>
            </w:pPr>
            <w:r w:rsidRPr="00660FD8">
              <w:lastRenderedPageBreak/>
              <w:t>5.30.</w:t>
            </w:r>
          </w:p>
        </w:tc>
        <w:tc>
          <w:tcPr>
            <w:tcW w:w="2057" w:type="dxa"/>
            <w:vMerge w:val="restart"/>
          </w:tcPr>
          <w:p w14:paraId="1975E50E" w14:textId="40D6540A" w:rsidR="00A50AA8" w:rsidRDefault="00A50AA8" w:rsidP="00A50AA8">
            <w:r>
              <w:rPr>
                <w:b/>
                <w:bCs/>
              </w:rPr>
              <w:t>5: Customer’s need to withdraw money</w:t>
            </w:r>
          </w:p>
        </w:tc>
        <w:tc>
          <w:tcPr>
            <w:tcW w:w="3205" w:type="dxa"/>
          </w:tcPr>
          <w:p w14:paraId="295C2E46" w14:textId="7414F4C2" w:rsidR="00A50AA8" w:rsidRDefault="00A50AA8" w:rsidP="00A50AA8">
            <w:pPr>
              <w:spacing w:before="60" w:after="60"/>
              <w:rPr>
                <w:b/>
                <w:bCs/>
                <w:szCs w:val="24"/>
              </w:rPr>
            </w:pPr>
            <w:r>
              <w:t>5.1:</w:t>
            </w:r>
            <w:r w:rsidR="003722AB">
              <w:t xml:space="preserve"> </w:t>
            </w:r>
            <w:r>
              <w:t>Need to withdraw money description</w:t>
            </w:r>
            <w:r w:rsidRPr="008B2799">
              <w:t xml:space="preserve"> - </w:t>
            </w:r>
            <w:r w:rsidRPr="00311392">
              <w:t>p</w:t>
            </w:r>
            <w:r w:rsidRPr="00F40813">
              <w:rPr>
                <w:szCs w:val="24"/>
              </w:rPr>
              <w:t>roduct description including key attributes</w:t>
            </w:r>
          </w:p>
          <w:p w14:paraId="290CEED8" w14:textId="5067FD62" w:rsidR="00A50AA8" w:rsidRPr="00A816ED" w:rsidRDefault="00A50AA8" w:rsidP="00A50AA8"/>
        </w:tc>
        <w:tc>
          <w:tcPr>
            <w:tcW w:w="3802" w:type="dxa"/>
          </w:tcPr>
          <w:p w14:paraId="7033A337" w14:textId="59945653" w:rsidR="00A50AA8" w:rsidRPr="00677B18" w:rsidRDefault="00A50AA8" w:rsidP="00A50AA8">
            <w:r w:rsidRPr="00677B18">
              <w:t>A description of the intended</w:t>
            </w:r>
            <w:r>
              <w:t xml:space="preserve"> redemption frequency, access constraints and other relevant liquidity considerations.</w:t>
            </w:r>
          </w:p>
        </w:tc>
        <w:tc>
          <w:tcPr>
            <w:tcW w:w="2852" w:type="dxa"/>
          </w:tcPr>
          <w:p w14:paraId="08097184" w14:textId="42F93917" w:rsidR="00A50AA8" w:rsidRPr="00677B18" w:rsidRDefault="00A50AA8" w:rsidP="00A50AA8">
            <w:r w:rsidRPr="00677B18">
              <w:t>Free-text field</w:t>
            </w:r>
          </w:p>
        </w:tc>
        <w:tc>
          <w:tcPr>
            <w:tcW w:w="2332" w:type="dxa"/>
          </w:tcPr>
          <w:p w14:paraId="6D54843B" w14:textId="42C19CEB" w:rsidR="00A50AA8" w:rsidRPr="00677B18" w:rsidRDefault="00A50AA8" w:rsidP="00A50AA8">
            <w:pPr>
              <w:jc w:val="center"/>
            </w:pPr>
            <w:r w:rsidRPr="008F4967">
              <w:t>M</w:t>
            </w:r>
          </w:p>
        </w:tc>
      </w:tr>
      <w:tr w:rsidR="00A50AA8" w14:paraId="2EE754B8" w14:textId="77777777" w:rsidTr="008F0B79">
        <w:trPr>
          <w:cantSplit/>
          <w:trHeight w:val="1343"/>
        </w:trPr>
        <w:tc>
          <w:tcPr>
            <w:tcW w:w="704" w:type="dxa"/>
          </w:tcPr>
          <w:p w14:paraId="637EBA39" w14:textId="2E99D49D" w:rsidR="00A50AA8" w:rsidRDefault="00246284" w:rsidP="00246284">
            <w:pPr>
              <w:ind w:left="432" w:hanging="432"/>
            </w:pPr>
            <w:r>
              <w:t>5.31.</w:t>
            </w:r>
          </w:p>
        </w:tc>
        <w:tc>
          <w:tcPr>
            <w:tcW w:w="2057" w:type="dxa"/>
            <w:vMerge/>
          </w:tcPr>
          <w:p w14:paraId="08EFDB00" w14:textId="61A07393" w:rsidR="00A50AA8" w:rsidRDefault="00A50AA8" w:rsidP="00A50AA8"/>
        </w:tc>
        <w:tc>
          <w:tcPr>
            <w:tcW w:w="3205" w:type="dxa"/>
          </w:tcPr>
          <w:p w14:paraId="6566B43C" w14:textId="5AE11BAE" w:rsidR="00A50AA8" w:rsidRPr="00A816ED" w:rsidRDefault="00A50AA8" w:rsidP="00A50AA8">
            <w:r>
              <w:t xml:space="preserve">5.2: </w:t>
            </w:r>
            <w:r w:rsidRPr="00A816ED">
              <w:t>Daily</w:t>
            </w:r>
          </w:p>
        </w:tc>
        <w:tc>
          <w:tcPr>
            <w:tcW w:w="3802" w:type="dxa"/>
          </w:tcPr>
          <w:p w14:paraId="301D59E9" w14:textId="1A3EE979" w:rsidR="00A50AA8" w:rsidRPr="00677B18" w:rsidRDefault="00A50AA8" w:rsidP="00A50AA8">
            <w:r w:rsidRPr="00677B18">
              <w:t>Product suitable for investors that redeem interests daily</w:t>
            </w:r>
            <w:r w:rsidR="003052D3">
              <w:t xml:space="preserve"> – see FSC template TMD for definitions</w:t>
            </w:r>
          </w:p>
        </w:tc>
        <w:tc>
          <w:tcPr>
            <w:tcW w:w="2852" w:type="dxa"/>
          </w:tcPr>
          <w:p w14:paraId="710EF9A3" w14:textId="1CF67285" w:rsidR="00A50AA8" w:rsidRPr="00677B18" w:rsidRDefault="00A50AA8" w:rsidP="00A50AA8">
            <w:r w:rsidRPr="00677B18">
              <w:t>Single choice of {In Target Market / Potentially in Target Market / Not considered in Target Market</w:t>
            </w:r>
            <w:r>
              <w:t xml:space="preserve"> / Null</w:t>
            </w:r>
            <w:r w:rsidRPr="00677B18">
              <w:t>}</w:t>
            </w:r>
          </w:p>
        </w:tc>
        <w:tc>
          <w:tcPr>
            <w:tcW w:w="2332" w:type="dxa"/>
          </w:tcPr>
          <w:p w14:paraId="668BD2AE" w14:textId="0C10D6DC" w:rsidR="00A50AA8" w:rsidRPr="00677B18" w:rsidRDefault="00A50AA8" w:rsidP="00A50AA8">
            <w:pPr>
              <w:jc w:val="center"/>
            </w:pPr>
            <w:r>
              <w:t>M</w:t>
            </w:r>
          </w:p>
        </w:tc>
      </w:tr>
      <w:tr w:rsidR="00A50AA8" w14:paraId="76652E09" w14:textId="77777777" w:rsidTr="008F0B79">
        <w:trPr>
          <w:cantSplit/>
          <w:trHeight w:val="1343"/>
        </w:trPr>
        <w:tc>
          <w:tcPr>
            <w:tcW w:w="704" w:type="dxa"/>
          </w:tcPr>
          <w:p w14:paraId="14C1B151" w14:textId="5E7E4B8C" w:rsidR="00A50AA8" w:rsidRDefault="00246284" w:rsidP="00246284">
            <w:pPr>
              <w:ind w:left="432" w:hanging="432"/>
            </w:pPr>
            <w:r>
              <w:t>5.32.</w:t>
            </w:r>
          </w:p>
        </w:tc>
        <w:tc>
          <w:tcPr>
            <w:tcW w:w="2057" w:type="dxa"/>
            <w:vMerge/>
          </w:tcPr>
          <w:p w14:paraId="4E30A0ED" w14:textId="0FBB0529" w:rsidR="00A50AA8" w:rsidRDefault="00A50AA8" w:rsidP="00A50AA8"/>
        </w:tc>
        <w:tc>
          <w:tcPr>
            <w:tcW w:w="3205" w:type="dxa"/>
          </w:tcPr>
          <w:p w14:paraId="74B53D80" w14:textId="74B13AFB" w:rsidR="00A50AA8" w:rsidRPr="00A816ED" w:rsidRDefault="00A50AA8" w:rsidP="00A50AA8">
            <w:r>
              <w:t xml:space="preserve">5.3: </w:t>
            </w:r>
            <w:r w:rsidRPr="00A816ED">
              <w:t>Weekly</w:t>
            </w:r>
          </w:p>
        </w:tc>
        <w:tc>
          <w:tcPr>
            <w:tcW w:w="3802" w:type="dxa"/>
          </w:tcPr>
          <w:p w14:paraId="6805439F" w14:textId="7101DBD5" w:rsidR="00A50AA8" w:rsidRPr="00677B18" w:rsidRDefault="00A50AA8" w:rsidP="00A50AA8">
            <w:r w:rsidRPr="00677B18">
              <w:t>Product suitable for investors that redeem interests weekly</w:t>
            </w:r>
            <w:r w:rsidR="003052D3">
              <w:t xml:space="preserve"> – see FSC template TMD for definitions</w:t>
            </w:r>
          </w:p>
        </w:tc>
        <w:tc>
          <w:tcPr>
            <w:tcW w:w="2852" w:type="dxa"/>
          </w:tcPr>
          <w:p w14:paraId="2D0008CC" w14:textId="556A8748" w:rsidR="00A50AA8" w:rsidRPr="00677B18" w:rsidRDefault="00A50AA8" w:rsidP="00A50AA8">
            <w:r w:rsidRPr="00677B18">
              <w:t>Single choice of {In Target Market / Potentially in Target Market / Not considered in Target Market</w:t>
            </w:r>
            <w:r>
              <w:t xml:space="preserve"> / Null</w:t>
            </w:r>
            <w:r w:rsidRPr="00677B18">
              <w:t>}</w:t>
            </w:r>
          </w:p>
        </w:tc>
        <w:tc>
          <w:tcPr>
            <w:tcW w:w="2332" w:type="dxa"/>
          </w:tcPr>
          <w:p w14:paraId="755E525F" w14:textId="683E10C9" w:rsidR="00A50AA8" w:rsidRPr="00677B18" w:rsidRDefault="00A50AA8" w:rsidP="00A50AA8">
            <w:pPr>
              <w:jc w:val="center"/>
            </w:pPr>
            <w:r>
              <w:t>M</w:t>
            </w:r>
          </w:p>
        </w:tc>
      </w:tr>
      <w:tr w:rsidR="00A50AA8" w14:paraId="6F94CE96" w14:textId="77777777" w:rsidTr="008F0B79">
        <w:trPr>
          <w:cantSplit/>
          <w:trHeight w:val="1343"/>
        </w:trPr>
        <w:tc>
          <w:tcPr>
            <w:tcW w:w="704" w:type="dxa"/>
          </w:tcPr>
          <w:p w14:paraId="7DF683DF" w14:textId="2E2522C3" w:rsidR="00A50AA8" w:rsidRDefault="00246284" w:rsidP="00246284">
            <w:pPr>
              <w:ind w:left="432" w:hanging="432"/>
            </w:pPr>
            <w:r>
              <w:t>5.33.</w:t>
            </w:r>
          </w:p>
        </w:tc>
        <w:tc>
          <w:tcPr>
            <w:tcW w:w="2057" w:type="dxa"/>
            <w:vMerge/>
          </w:tcPr>
          <w:p w14:paraId="52574372" w14:textId="65BC2579" w:rsidR="00A50AA8" w:rsidRDefault="00A50AA8" w:rsidP="00A50AA8"/>
        </w:tc>
        <w:tc>
          <w:tcPr>
            <w:tcW w:w="3205" w:type="dxa"/>
          </w:tcPr>
          <w:p w14:paraId="6D237EA5" w14:textId="3A9A73BF" w:rsidR="00A50AA8" w:rsidRPr="00A816ED" w:rsidRDefault="00A50AA8" w:rsidP="00A50AA8">
            <w:r>
              <w:t xml:space="preserve">5.4: </w:t>
            </w:r>
            <w:r w:rsidRPr="00A816ED">
              <w:t>Monthly</w:t>
            </w:r>
          </w:p>
        </w:tc>
        <w:tc>
          <w:tcPr>
            <w:tcW w:w="3802" w:type="dxa"/>
          </w:tcPr>
          <w:p w14:paraId="05BE8146" w14:textId="234C79F2" w:rsidR="00A50AA8" w:rsidRPr="00677B18" w:rsidRDefault="00A50AA8" w:rsidP="00A50AA8">
            <w:r w:rsidRPr="00677B18">
              <w:t>Product suitable for investors that redeem interests monthly</w:t>
            </w:r>
            <w:r w:rsidR="003052D3">
              <w:t xml:space="preserve"> – see FSC template TMD for definitions</w:t>
            </w:r>
          </w:p>
        </w:tc>
        <w:tc>
          <w:tcPr>
            <w:tcW w:w="2852" w:type="dxa"/>
          </w:tcPr>
          <w:p w14:paraId="7871FB52" w14:textId="762CE5B1" w:rsidR="00A50AA8" w:rsidRPr="00677B18" w:rsidRDefault="00A50AA8" w:rsidP="00A50AA8">
            <w:r w:rsidRPr="00677B18">
              <w:t>Single choice of {In Target Market / Potentially in Target Market / Not considered in Target Market</w:t>
            </w:r>
            <w:r>
              <w:t xml:space="preserve"> / Null</w:t>
            </w:r>
            <w:r w:rsidRPr="00677B18">
              <w:t>}</w:t>
            </w:r>
          </w:p>
        </w:tc>
        <w:tc>
          <w:tcPr>
            <w:tcW w:w="2332" w:type="dxa"/>
          </w:tcPr>
          <w:p w14:paraId="47C36F07" w14:textId="204BDAA1" w:rsidR="00A50AA8" w:rsidRPr="00677B18" w:rsidRDefault="00A50AA8" w:rsidP="00A50AA8">
            <w:pPr>
              <w:jc w:val="center"/>
            </w:pPr>
            <w:r>
              <w:t>M</w:t>
            </w:r>
          </w:p>
        </w:tc>
      </w:tr>
      <w:tr w:rsidR="00A50AA8" w14:paraId="0047D1C2" w14:textId="77777777" w:rsidTr="008F0B79">
        <w:trPr>
          <w:cantSplit/>
          <w:trHeight w:val="1343"/>
        </w:trPr>
        <w:tc>
          <w:tcPr>
            <w:tcW w:w="704" w:type="dxa"/>
          </w:tcPr>
          <w:p w14:paraId="7F8DFB84" w14:textId="61B351B4" w:rsidR="00A50AA8" w:rsidRDefault="00246284" w:rsidP="00246284">
            <w:pPr>
              <w:ind w:left="432" w:hanging="432"/>
            </w:pPr>
            <w:r>
              <w:t>5.34.</w:t>
            </w:r>
          </w:p>
        </w:tc>
        <w:tc>
          <w:tcPr>
            <w:tcW w:w="2057" w:type="dxa"/>
            <w:vMerge/>
          </w:tcPr>
          <w:p w14:paraId="79DA95B5" w14:textId="752DF7F2" w:rsidR="00A50AA8" w:rsidRDefault="00A50AA8" w:rsidP="00A50AA8"/>
        </w:tc>
        <w:tc>
          <w:tcPr>
            <w:tcW w:w="3205" w:type="dxa"/>
          </w:tcPr>
          <w:p w14:paraId="44DAFA45" w14:textId="78C35D2E" w:rsidR="00A50AA8" w:rsidRPr="00A816ED" w:rsidRDefault="00A50AA8" w:rsidP="00A50AA8">
            <w:r>
              <w:t xml:space="preserve">5.5: </w:t>
            </w:r>
            <w:r w:rsidRPr="00A816ED">
              <w:t>Quarterly</w:t>
            </w:r>
          </w:p>
        </w:tc>
        <w:tc>
          <w:tcPr>
            <w:tcW w:w="3802" w:type="dxa"/>
          </w:tcPr>
          <w:p w14:paraId="1FC00BF9" w14:textId="390E4F07" w:rsidR="00A50AA8" w:rsidRPr="00677B18" w:rsidRDefault="00A50AA8" w:rsidP="00A50AA8">
            <w:r w:rsidRPr="00677B18">
              <w:t>Product suitable for investors that redeem interests quarterly</w:t>
            </w:r>
            <w:r w:rsidR="003052D3">
              <w:t xml:space="preserve"> – see FSC template TMD for definitions</w:t>
            </w:r>
          </w:p>
        </w:tc>
        <w:tc>
          <w:tcPr>
            <w:tcW w:w="2852" w:type="dxa"/>
          </w:tcPr>
          <w:p w14:paraId="2598204E" w14:textId="190F1421" w:rsidR="00A50AA8" w:rsidRPr="00677B18" w:rsidRDefault="00A50AA8" w:rsidP="00A50AA8">
            <w:r w:rsidRPr="00677B18">
              <w:t>Single choice of {In Target Market / Potentially in Target Market / Not considered in Target Market</w:t>
            </w:r>
            <w:r>
              <w:t xml:space="preserve"> / Null</w:t>
            </w:r>
            <w:r w:rsidRPr="00677B18">
              <w:t>}</w:t>
            </w:r>
          </w:p>
        </w:tc>
        <w:tc>
          <w:tcPr>
            <w:tcW w:w="2332" w:type="dxa"/>
          </w:tcPr>
          <w:p w14:paraId="581C29CD" w14:textId="4A4CC424" w:rsidR="00A50AA8" w:rsidRPr="00677B18" w:rsidRDefault="00A50AA8" w:rsidP="00A50AA8">
            <w:pPr>
              <w:jc w:val="center"/>
            </w:pPr>
            <w:r>
              <w:t>M</w:t>
            </w:r>
          </w:p>
        </w:tc>
      </w:tr>
      <w:tr w:rsidR="00A50AA8" w14:paraId="2042200B" w14:textId="77777777" w:rsidTr="008F0B79">
        <w:trPr>
          <w:cantSplit/>
          <w:trHeight w:val="1343"/>
        </w:trPr>
        <w:tc>
          <w:tcPr>
            <w:tcW w:w="704" w:type="dxa"/>
          </w:tcPr>
          <w:p w14:paraId="11DC06A0" w14:textId="37524F71" w:rsidR="00A50AA8" w:rsidRDefault="00246284" w:rsidP="00246284">
            <w:pPr>
              <w:ind w:left="432" w:hanging="432"/>
            </w:pPr>
            <w:r>
              <w:t>5.35.</w:t>
            </w:r>
          </w:p>
        </w:tc>
        <w:tc>
          <w:tcPr>
            <w:tcW w:w="2057" w:type="dxa"/>
            <w:vMerge/>
          </w:tcPr>
          <w:p w14:paraId="25AB40FE" w14:textId="04F6F9DB" w:rsidR="00A50AA8" w:rsidRDefault="00A50AA8" w:rsidP="00A50AA8"/>
        </w:tc>
        <w:tc>
          <w:tcPr>
            <w:tcW w:w="3205" w:type="dxa"/>
          </w:tcPr>
          <w:p w14:paraId="30557814" w14:textId="51AE4573" w:rsidR="00A50AA8" w:rsidRPr="00A816ED" w:rsidRDefault="00A50AA8" w:rsidP="00A50AA8">
            <w:r>
              <w:t xml:space="preserve">5.6: </w:t>
            </w:r>
            <w:r w:rsidRPr="00A816ED">
              <w:t>Annually or longer</w:t>
            </w:r>
          </w:p>
        </w:tc>
        <w:tc>
          <w:tcPr>
            <w:tcW w:w="3802" w:type="dxa"/>
          </w:tcPr>
          <w:p w14:paraId="59EC5AA0" w14:textId="4CE0D604" w:rsidR="00A50AA8" w:rsidRPr="00677B18" w:rsidRDefault="00A50AA8" w:rsidP="00A50AA8">
            <w:r w:rsidRPr="00677B18">
              <w:t>Product suitable for investors that redeem interests annually or longer</w:t>
            </w:r>
            <w:r w:rsidR="003052D3">
              <w:t xml:space="preserve"> – see FSC template TMD for definitions</w:t>
            </w:r>
          </w:p>
        </w:tc>
        <w:tc>
          <w:tcPr>
            <w:tcW w:w="2852" w:type="dxa"/>
          </w:tcPr>
          <w:p w14:paraId="5B5D9147" w14:textId="6D5FBAC5" w:rsidR="00A50AA8" w:rsidRPr="00677B18" w:rsidRDefault="00A50AA8" w:rsidP="00A50AA8">
            <w:r w:rsidRPr="00677B18">
              <w:t>Single choice of {In Target Market / Potentially in Target Market / Not considered in Target Market</w:t>
            </w:r>
            <w:r>
              <w:t xml:space="preserve"> / Null</w:t>
            </w:r>
            <w:r w:rsidRPr="00677B18">
              <w:t>}</w:t>
            </w:r>
          </w:p>
        </w:tc>
        <w:tc>
          <w:tcPr>
            <w:tcW w:w="2332" w:type="dxa"/>
          </w:tcPr>
          <w:p w14:paraId="2F9B32E0" w14:textId="19F2C80B" w:rsidR="00A50AA8" w:rsidRPr="00677B18" w:rsidRDefault="00A50AA8" w:rsidP="00A50AA8">
            <w:pPr>
              <w:jc w:val="center"/>
            </w:pPr>
            <w:r>
              <w:t>M</w:t>
            </w:r>
          </w:p>
        </w:tc>
      </w:tr>
      <w:tr w:rsidR="00A50AA8" w14:paraId="4C7153D9" w14:textId="77777777" w:rsidTr="008F0B79">
        <w:trPr>
          <w:cantSplit/>
        </w:trPr>
        <w:tc>
          <w:tcPr>
            <w:tcW w:w="704" w:type="dxa"/>
          </w:tcPr>
          <w:p w14:paraId="2DB2650A" w14:textId="6BBE6EDA" w:rsidR="00A50AA8" w:rsidRPr="00660FD8" w:rsidRDefault="00246284" w:rsidP="00246284">
            <w:pPr>
              <w:ind w:left="432" w:hanging="432"/>
            </w:pPr>
            <w:r w:rsidRPr="00660FD8">
              <w:lastRenderedPageBreak/>
              <w:t>5.36.</w:t>
            </w:r>
          </w:p>
        </w:tc>
        <w:tc>
          <w:tcPr>
            <w:tcW w:w="2057" w:type="dxa"/>
          </w:tcPr>
          <w:p w14:paraId="661A24AE" w14:textId="1886F051" w:rsidR="00A50AA8" w:rsidRDefault="00402C9F" w:rsidP="00A50AA8">
            <w:pPr>
              <w:rPr>
                <w:b/>
                <w:bCs/>
              </w:rPr>
            </w:pPr>
            <w:r>
              <w:rPr>
                <w:b/>
                <w:bCs/>
              </w:rPr>
              <w:t>Distribution conditions</w:t>
            </w:r>
          </w:p>
        </w:tc>
        <w:tc>
          <w:tcPr>
            <w:tcW w:w="3205" w:type="dxa"/>
          </w:tcPr>
          <w:p w14:paraId="13FE0B9E" w14:textId="7F64119B" w:rsidR="00A50AA8" w:rsidRDefault="00A50AA8" w:rsidP="00A50AA8">
            <w:r>
              <w:t>No distribution conditions</w:t>
            </w:r>
          </w:p>
        </w:tc>
        <w:tc>
          <w:tcPr>
            <w:tcW w:w="3802" w:type="dxa"/>
          </w:tcPr>
          <w:p w14:paraId="6646F22D" w14:textId="77777777" w:rsidR="00A50AA8" w:rsidRDefault="003D4D7E" w:rsidP="00A50AA8">
            <w:r>
              <w:t xml:space="preserve">Are there </w:t>
            </w:r>
            <w:r w:rsidR="00A50AA8">
              <w:t>no distribution conditions</w:t>
            </w:r>
            <w:r>
              <w:t>?</w:t>
            </w:r>
            <w:r w:rsidR="00813AAB">
              <w:t xml:space="preserve"> Y - There are no distribution conditions / N - There are distribution </w:t>
            </w:r>
            <w:proofErr w:type="gramStart"/>
            <w:r w:rsidR="00813AAB">
              <w:t>conditions</w:t>
            </w:r>
            <w:proofErr w:type="gramEnd"/>
          </w:p>
          <w:p w14:paraId="14106F2A" w14:textId="76980E45" w:rsidR="0019621A" w:rsidRDefault="0019621A" w:rsidP="00A50AA8">
            <w:r>
              <w:t>If “Y” here than there should be no conditions in fields 5.37 to 5.43</w:t>
            </w:r>
            <w:r w:rsidR="008C786B">
              <w:t>.</w:t>
            </w:r>
          </w:p>
        </w:tc>
        <w:tc>
          <w:tcPr>
            <w:tcW w:w="2852" w:type="dxa"/>
          </w:tcPr>
          <w:p w14:paraId="55854BAA" w14:textId="756DFA1C" w:rsidR="00A50AA8" w:rsidRDefault="00813AAB" w:rsidP="00A50AA8">
            <w:r>
              <w:t>Y/N</w:t>
            </w:r>
            <w:r w:rsidR="00A50AA8">
              <w:t xml:space="preserve"> </w:t>
            </w:r>
          </w:p>
        </w:tc>
        <w:tc>
          <w:tcPr>
            <w:tcW w:w="2332" w:type="dxa"/>
          </w:tcPr>
          <w:p w14:paraId="75B49571" w14:textId="6C867A81" w:rsidR="00A50AA8" w:rsidRDefault="00A50AA8" w:rsidP="00A50AA8">
            <w:pPr>
              <w:jc w:val="center"/>
            </w:pPr>
            <w:r>
              <w:t>M</w:t>
            </w:r>
          </w:p>
        </w:tc>
      </w:tr>
      <w:tr w:rsidR="00A50AA8" w14:paraId="28E2CAD3" w14:textId="77777777" w:rsidTr="008F0B79">
        <w:trPr>
          <w:cantSplit/>
        </w:trPr>
        <w:tc>
          <w:tcPr>
            <w:tcW w:w="704" w:type="dxa"/>
          </w:tcPr>
          <w:p w14:paraId="7DC0DD12" w14:textId="03AF8202" w:rsidR="00A50AA8" w:rsidRPr="00660FD8" w:rsidRDefault="00246284" w:rsidP="00246284">
            <w:pPr>
              <w:ind w:left="432" w:hanging="432"/>
            </w:pPr>
            <w:r w:rsidRPr="00660FD8">
              <w:t>5.37.</w:t>
            </w:r>
          </w:p>
        </w:tc>
        <w:tc>
          <w:tcPr>
            <w:tcW w:w="2057" w:type="dxa"/>
          </w:tcPr>
          <w:p w14:paraId="3118EFB0" w14:textId="2FDAF39F" w:rsidR="00A50AA8" w:rsidRDefault="00A50AA8" w:rsidP="00A50AA8">
            <w:pPr>
              <w:rPr>
                <w:b/>
                <w:bCs/>
              </w:rPr>
            </w:pPr>
          </w:p>
        </w:tc>
        <w:tc>
          <w:tcPr>
            <w:tcW w:w="3205" w:type="dxa"/>
          </w:tcPr>
          <w:p w14:paraId="24AFFEB1" w14:textId="0635930A" w:rsidR="00A50AA8" w:rsidRDefault="00A50AA8" w:rsidP="00A50AA8">
            <w:r>
              <w:t>Personal advice distribution only</w:t>
            </w:r>
          </w:p>
        </w:tc>
        <w:tc>
          <w:tcPr>
            <w:tcW w:w="3802" w:type="dxa"/>
          </w:tcPr>
          <w:p w14:paraId="2BF2AB09" w14:textId="77777777" w:rsidR="00A50AA8" w:rsidRDefault="00A50AA8" w:rsidP="00A50AA8">
            <w:pPr>
              <w:rPr>
                <w:szCs w:val="24"/>
              </w:rPr>
            </w:pPr>
            <w:r>
              <w:rPr>
                <w:szCs w:val="24"/>
              </w:rPr>
              <w:t xml:space="preserve">Only suitable for distribution to consumers who have received personal </w:t>
            </w:r>
            <w:proofErr w:type="gramStart"/>
            <w:r>
              <w:rPr>
                <w:szCs w:val="24"/>
              </w:rPr>
              <w:t>advice?</w:t>
            </w:r>
            <w:proofErr w:type="gramEnd"/>
          </w:p>
          <w:p w14:paraId="0ECA9848" w14:textId="2067F1D8" w:rsidR="003D4D7E" w:rsidRDefault="003D4D7E" w:rsidP="00A50AA8">
            <w:r>
              <w:rPr>
                <w:szCs w:val="24"/>
              </w:rPr>
              <w:t xml:space="preserve">Y = distribution only </w:t>
            </w:r>
            <w:r w:rsidR="00813AAB">
              <w:rPr>
                <w:szCs w:val="24"/>
              </w:rPr>
              <w:t xml:space="preserve">permitted </w:t>
            </w:r>
            <w:r>
              <w:rPr>
                <w:szCs w:val="24"/>
              </w:rPr>
              <w:t>to those who have received personal advice</w:t>
            </w:r>
          </w:p>
        </w:tc>
        <w:tc>
          <w:tcPr>
            <w:tcW w:w="2852" w:type="dxa"/>
          </w:tcPr>
          <w:p w14:paraId="0D40BCAE" w14:textId="537FFADB" w:rsidR="00A50AA8" w:rsidRDefault="00A50AA8" w:rsidP="00A50AA8">
            <w:r>
              <w:t>Y/N</w:t>
            </w:r>
          </w:p>
        </w:tc>
        <w:tc>
          <w:tcPr>
            <w:tcW w:w="2332" w:type="dxa"/>
          </w:tcPr>
          <w:p w14:paraId="07930D5F" w14:textId="39E3A039" w:rsidR="00A50AA8" w:rsidRDefault="00A50AA8" w:rsidP="00A50AA8">
            <w:pPr>
              <w:jc w:val="center"/>
            </w:pPr>
            <w:r>
              <w:t>M</w:t>
            </w:r>
          </w:p>
        </w:tc>
      </w:tr>
      <w:tr w:rsidR="00A50AA8" w14:paraId="2B856408" w14:textId="77777777" w:rsidTr="008F0B79">
        <w:trPr>
          <w:cantSplit/>
        </w:trPr>
        <w:tc>
          <w:tcPr>
            <w:tcW w:w="704" w:type="dxa"/>
          </w:tcPr>
          <w:p w14:paraId="45726A1F" w14:textId="7F1B2DE9" w:rsidR="00A50AA8" w:rsidRPr="00660FD8" w:rsidRDefault="00246284" w:rsidP="00246284">
            <w:pPr>
              <w:ind w:left="432" w:hanging="432"/>
            </w:pPr>
            <w:r w:rsidRPr="00660FD8">
              <w:t>5.38.</w:t>
            </w:r>
          </w:p>
        </w:tc>
        <w:tc>
          <w:tcPr>
            <w:tcW w:w="2057" w:type="dxa"/>
          </w:tcPr>
          <w:p w14:paraId="01481B74" w14:textId="6AEDF239" w:rsidR="00A50AA8" w:rsidRDefault="00A50AA8" w:rsidP="00A50AA8">
            <w:pPr>
              <w:rPr>
                <w:b/>
                <w:bCs/>
              </w:rPr>
            </w:pPr>
          </w:p>
        </w:tc>
        <w:tc>
          <w:tcPr>
            <w:tcW w:w="3205" w:type="dxa"/>
          </w:tcPr>
          <w:p w14:paraId="4651DCD3" w14:textId="69D3E05D" w:rsidR="00A50AA8" w:rsidRDefault="00A50AA8" w:rsidP="00A50AA8">
            <w:r>
              <w:t>Personal advice distribution rationale</w:t>
            </w:r>
          </w:p>
        </w:tc>
        <w:tc>
          <w:tcPr>
            <w:tcW w:w="3802" w:type="dxa"/>
          </w:tcPr>
          <w:p w14:paraId="0551A103" w14:textId="77777777" w:rsidR="00A50AA8" w:rsidRDefault="00A50AA8" w:rsidP="00A50AA8">
            <w:pPr>
              <w:rPr>
                <w:szCs w:val="24"/>
              </w:rPr>
            </w:pPr>
            <w:r>
              <w:rPr>
                <w:szCs w:val="24"/>
              </w:rPr>
              <w:t>If only suitable for distribution to consumers who have received personal advice – set out rationale</w:t>
            </w:r>
            <w:r w:rsidR="007D060F">
              <w:rPr>
                <w:szCs w:val="24"/>
              </w:rPr>
              <w:t>.</w:t>
            </w:r>
          </w:p>
          <w:p w14:paraId="4D916085" w14:textId="64209EC2" w:rsidR="007D060F" w:rsidRDefault="00813AAB" w:rsidP="00A50AA8">
            <w:r>
              <w:rPr>
                <w:szCs w:val="24"/>
              </w:rPr>
              <w:t>C</w:t>
            </w:r>
            <w:r w:rsidR="007D060F">
              <w:rPr>
                <w:szCs w:val="24"/>
              </w:rPr>
              <w:t xml:space="preserve">omplete if previous </w:t>
            </w:r>
            <w:r>
              <w:rPr>
                <w:szCs w:val="24"/>
              </w:rPr>
              <w:t>field (</w:t>
            </w:r>
            <w:r w:rsidR="00BE141E">
              <w:rPr>
                <w:szCs w:val="24"/>
              </w:rPr>
              <w:t xml:space="preserve">5.37) </w:t>
            </w:r>
            <w:r w:rsidR="007D060F">
              <w:rPr>
                <w:szCs w:val="24"/>
              </w:rPr>
              <w:t>is “Y”</w:t>
            </w:r>
          </w:p>
        </w:tc>
        <w:tc>
          <w:tcPr>
            <w:tcW w:w="2852" w:type="dxa"/>
          </w:tcPr>
          <w:p w14:paraId="5D30B9C3" w14:textId="4ECCAB62" w:rsidR="00A50AA8" w:rsidRDefault="00A50AA8" w:rsidP="00A50AA8">
            <w:r>
              <w:t xml:space="preserve">Free text </w:t>
            </w:r>
          </w:p>
        </w:tc>
        <w:tc>
          <w:tcPr>
            <w:tcW w:w="2332" w:type="dxa"/>
          </w:tcPr>
          <w:p w14:paraId="315359D0" w14:textId="1FD7EE74" w:rsidR="00A50AA8" w:rsidRDefault="00A50AA8" w:rsidP="00A50AA8">
            <w:pPr>
              <w:jc w:val="center"/>
            </w:pPr>
            <w:r>
              <w:t>C</w:t>
            </w:r>
          </w:p>
        </w:tc>
      </w:tr>
      <w:tr w:rsidR="00A50AA8" w14:paraId="6DD6498E" w14:textId="77777777" w:rsidTr="008F0B79">
        <w:trPr>
          <w:cantSplit/>
        </w:trPr>
        <w:tc>
          <w:tcPr>
            <w:tcW w:w="704" w:type="dxa"/>
          </w:tcPr>
          <w:p w14:paraId="1C40AC6F" w14:textId="50BD43C5" w:rsidR="00A50AA8" w:rsidRPr="00660FD8" w:rsidRDefault="00246284" w:rsidP="00246284">
            <w:pPr>
              <w:ind w:left="432" w:hanging="432"/>
            </w:pPr>
            <w:r w:rsidRPr="00660FD8">
              <w:t>5.39.</w:t>
            </w:r>
          </w:p>
        </w:tc>
        <w:tc>
          <w:tcPr>
            <w:tcW w:w="2057" w:type="dxa"/>
          </w:tcPr>
          <w:p w14:paraId="181687D6" w14:textId="515DF303" w:rsidR="00A50AA8" w:rsidRDefault="00A50AA8" w:rsidP="00A50AA8">
            <w:pPr>
              <w:rPr>
                <w:b/>
                <w:bCs/>
              </w:rPr>
            </w:pPr>
          </w:p>
        </w:tc>
        <w:tc>
          <w:tcPr>
            <w:tcW w:w="3205" w:type="dxa"/>
          </w:tcPr>
          <w:p w14:paraId="3365E546" w14:textId="12AFC272" w:rsidR="00A50AA8" w:rsidRDefault="00A50AA8" w:rsidP="00A50AA8">
            <w:r>
              <w:t>Specified distributors/ channels only</w:t>
            </w:r>
          </w:p>
        </w:tc>
        <w:tc>
          <w:tcPr>
            <w:tcW w:w="3802" w:type="dxa"/>
          </w:tcPr>
          <w:p w14:paraId="671981AC" w14:textId="7C51F9DF" w:rsidR="00A50AA8" w:rsidRDefault="00A50AA8" w:rsidP="00A50AA8">
            <w:pPr>
              <w:rPr>
                <w:szCs w:val="24"/>
              </w:rPr>
            </w:pPr>
            <w:r>
              <w:rPr>
                <w:szCs w:val="24"/>
              </w:rPr>
              <w:t>Only suitable for distribution through specified distributors / specified channels?</w:t>
            </w:r>
          </w:p>
        </w:tc>
        <w:tc>
          <w:tcPr>
            <w:tcW w:w="2852" w:type="dxa"/>
          </w:tcPr>
          <w:p w14:paraId="58909C1E" w14:textId="498C8C79" w:rsidR="00A50AA8" w:rsidRDefault="00A50AA8" w:rsidP="00A50AA8">
            <w:r>
              <w:t xml:space="preserve">Y/ N </w:t>
            </w:r>
          </w:p>
        </w:tc>
        <w:tc>
          <w:tcPr>
            <w:tcW w:w="2332" w:type="dxa"/>
          </w:tcPr>
          <w:p w14:paraId="3EC215AC" w14:textId="387C1881" w:rsidR="00A50AA8" w:rsidRDefault="00A50AA8" w:rsidP="00A50AA8">
            <w:pPr>
              <w:jc w:val="center"/>
            </w:pPr>
            <w:r>
              <w:t>M</w:t>
            </w:r>
          </w:p>
        </w:tc>
      </w:tr>
      <w:tr w:rsidR="00253952" w14:paraId="4229EA68" w14:textId="77777777" w:rsidTr="008F0B79">
        <w:trPr>
          <w:cantSplit/>
        </w:trPr>
        <w:tc>
          <w:tcPr>
            <w:tcW w:w="704" w:type="dxa"/>
          </w:tcPr>
          <w:p w14:paraId="40B388C7" w14:textId="77777777" w:rsidR="00253952" w:rsidRDefault="00253952" w:rsidP="00A50AA8">
            <w:pPr>
              <w:rPr>
                <w:b/>
                <w:bCs/>
              </w:rPr>
            </w:pPr>
          </w:p>
        </w:tc>
        <w:tc>
          <w:tcPr>
            <w:tcW w:w="2057" w:type="dxa"/>
          </w:tcPr>
          <w:p w14:paraId="42931B66" w14:textId="77777777" w:rsidR="00253952" w:rsidRDefault="00253952" w:rsidP="00A50AA8">
            <w:pPr>
              <w:rPr>
                <w:b/>
                <w:bCs/>
              </w:rPr>
            </w:pPr>
          </w:p>
        </w:tc>
        <w:tc>
          <w:tcPr>
            <w:tcW w:w="7007" w:type="dxa"/>
            <w:gridSpan w:val="2"/>
          </w:tcPr>
          <w:p w14:paraId="293894F7" w14:textId="6C9CDC4D" w:rsidR="00253952" w:rsidRDefault="00253952" w:rsidP="00A50AA8">
            <w:pPr>
              <w:rPr>
                <w:szCs w:val="24"/>
              </w:rPr>
            </w:pPr>
            <w:r w:rsidRPr="00073CD6">
              <w:rPr>
                <w:b/>
                <w:bCs/>
                <w:i/>
                <w:iCs/>
              </w:rPr>
              <w:t xml:space="preserve">The following </w:t>
            </w:r>
            <w:r>
              <w:rPr>
                <w:b/>
                <w:bCs/>
                <w:i/>
                <w:iCs/>
              </w:rPr>
              <w:t xml:space="preserve">two fields </w:t>
            </w:r>
            <w:r w:rsidR="00BE141E">
              <w:rPr>
                <w:b/>
                <w:bCs/>
                <w:i/>
                <w:iCs/>
              </w:rPr>
              <w:t xml:space="preserve">(5.40 and 5.41) </w:t>
            </w:r>
            <w:r>
              <w:rPr>
                <w:b/>
                <w:bCs/>
                <w:i/>
                <w:iCs/>
              </w:rPr>
              <w:t>can be multi valued</w:t>
            </w:r>
          </w:p>
        </w:tc>
        <w:tc>
          <w:tcPr>
            <w:tcW w:w="2852" w:type="dxa"/>
          </w:tcPr>
          <w:p w14:paraId="7AB793EE" w14:textId="77777777" w:rsidR="00253952" w:rsidRDefault="00253952" w:rsidP="00A50AA8"/>
        </w:tc>
        <w:tc>
          <w:tcPr>
            <w:tcW w:w="2332" w:type="dxa"/>
          </w:tcPr>
          <w:p w14:paraId="6FB3073F" w14:textId="77777777" w:rsidR="00253952" w:rsidRDefault="00253952" w:rsidP="00A50AA8">
            <w:pPr>
              <w:jc w:val="center"/>
            </w:pPr>
          </w:p>
        </w:tc>
      </w:tr>
      <w:tr w:rsidR="00A50AA8" w14:paraId="130B65DB" w14:textId="77777777" w:rsidTr="008F0B79">
        <w:trPr>
          <w:cantSplit/>
        </w:trPr>
        <w:tc>
          <w:tcPr>
            <w:tcW w:w="704" w:type="dxa"/>
          </w:tcPr>
          <w:p w14:paraId="68C4EFA9" w14:textId="07DDCDC9" w:rsidR="00A50AA8" w:rsidRPr="00660FD8" w:rsidRDefault="00246284" w:rsidP="00246284">
            <w:pPr>
              <w:ind w:left="432" w:hanging="432"/>
            </w:pPr>
            <w:r w:rsidRPr="00660FD8">
              <w:t>5.40.</w:t>
            </w:r>
          </w:p>
        </w:tc>
        <w:tc>
          <w:tcPr>
            <w:tcW w:w="2057" w:type="dxa"/>
          </w:tcPr>
          <w:p w14:paraId="1BF986A0" w14:textId="22A6818E" w:rsidR="00A50AA8" w:rsidRDefault="00A50AA8" w:rsidP="00A50AA8">
            <w:pPr>
              <w:rPr>
                <w:b/>
                <w:bCs/>
              </w:rPr>
            </w:pPr>
          </w:p>
        </w:tc>
        <w:tc>
          <w:tcPr>
            <w:tcW w:w="3205" w:type="dxa"/>
          </w:tcPr>
          <w:p w14:paraId="4EAE65CA" w14:textId="6882CEEA" w:rsidR="00A50AA8" w:rsidRDefault="00A50AA8" w:rsidP="00A50AA8">
            <w:r>
              <w:t>Specified distributors/ channels details</w:t>
            </w:r>
          </w:p>
        </w:tc>
        <w:tc>
          <w:tcPr>
            <w:tcW w:w="3802" w:type="dxa"/>
          </w:tcPr>
          <w:p w14:paraId="1383E308" w14:textId="457CAE1E" w:rsidR="00A50AA8" w:rsidRDefault="00A50AA8" w:rsidP="00A50AA8">
            <w:pPr>
              <w:rPr>
                <w:szCs w:val="24"/>
              </w:rPr>
            </w:pPr>
            <w:r>
              <w:rPr>
                <w:szCs w:val="24"/>
              </w:rPr>
              <w:t>If only suitable for distribution through specified distributors / specified channels</w:t>
            </w:r>
            <w:r w:rsidR="007D4531">
              <w:rPr>
                <w:szCs w:val="24"/>
              </w:rPr>
              <w:t>, i</w:t>
            </w:r>
            <w:r>
              <w:t>nsert distributor name (including unique ID) or channel name</w:t>
            </w:r>
            <w:r w:rsidR="007D060F">
              <w:t xml:space="preserve">. Must complete at least one </w:t>
            </w:r>
            <w:r w:rsidR="00B8020E">
              <w:t xml:space="preserve">field </w:t>
            </w:r>
            <w:r w:rsidR="00D739C8">
              <w:t xml:space="preserve">here </w:t>
            </w:r>
            <w:r w:rsidR="007D060F">
              <w:t xml:space="preserve">if previous </w:t>
            </w:r>
            <w:r w:rsidR="00BE141E">
              <w:t xml:space="preserve">field (5.39) </w:t>
            </w:r>
            <w:r w:rsidR="007D060F">
              <w:t>is “Y”</w:t>
            </w:r>
          </w:p>
        </w:tc>
        <w:tc>
          <w:tcPr>
            <w:tcW w:w="2852" w:type="dxa"/>
          </w:tcPr>
          <w:p w14:paraId="45A96BEB" w14:textId="1AAA5730" w:rsidR="00A50AA8" w:rsidRDefault="00A50AA8" w:rsidP="00A50AA8">
            <w:r>
              <w:t>Free text</w:t>
            </w:r>
          </w:p>
        </w:tc>
        <w:tc>
          <w:tcPr>
            <w:tcW w:w="2332" w:type="dxa"/>
          </w:tcPr>
          <w:p w14:paraId="0F9DF130" w14:textId="0D63608F" w:rsidR="00A50AA8" w:rsidRDefault="00A50AA8" w:rsidP="00A50AA8">
            <w:pPr>
              <w:jc w:val="center"/>
            </w:pPr>
            <w:r>
              <w:t>C</w:t>
            </w:r>
          </w:p>
        </w:tc>
      </w:tr>
      <w:tr w:rsidR="00A50AA8" w14:paraId="6081C342" w14:textId="77777777" w:rsidTr="008F0B79">
        <w:trPr>
          <w:cantSplit/>
        </w:trPr>
        <w:tc>
          <w:tcPr>
            <w:tcW w:w="704" w:type="dxa"/>
          </w:tcPr>
          <w:p w14:paraId="207A4CFF" w14:textId="632C5D1A" w:rsidR="00A50AA8" w:rsidRPr="00660FD8" w:rsidRDefault="00246284" w:rsidP="00246284">
            <w:pPr>
              <w:ind w:left="432" w:hanging="432"/>
            </w:pPr>
            <w:r w:rsidRPr="00660FD8">
              <w:t>5.41.</w:t>
            </w:r>
          </w:p>
        </w:tc>
        <w:tc>
          <w:tcPr>
            <w:tcW w:w="2057" w:type="dxa"/>
          </w:tcPr>
          <w:p w14:paraId="596ACB77" w14:textId="662B26BF" w:rsidR="00A50AA8" w:rsidRDefault="00A50AA8" w:rsidP="00A50AA8">
            <w:pPr>
              <w:rPr>
                <w:b/>
                <w:bCs/>
              </w:rPr>
            </w:pPr>
          </w:p>
        </w:tc>
        <w:tc>
          <w:tcPr>
            <w:tcW w:w="3205" w:type="dxa"/>
          </w:tcPr>
          <w:p w14:paraId="710C7F60" w14:textId="4AD28663" w:rsidR="00A50AA8" w:rsidRDefault="00A50AA8" w:rsidP="00A50AA8">
            <w:r>
              <w:t xml:space="preserve">Specified distributors/ channels </w:t>
            </w:r>
            <w:r w:rsidR="007D4531">
              <w:t>rationale</w:t>
            </w:r>
          </w:p>
        </w:tc>
        <w:tc>
          <w:tcPr>
            <w:tcW w:w="3802" w:type="dxa"/>
          </w:tcPr>
          <w:p w14:paraId="077F7C57" w14:textId="269B0DAE" w:rsidR="00A50AA8" w:rsidRDefault="007D4531" w:rsidP="00A50AA8">
            <w:pPr>
              <w:rPr>
                <w:szCs w:val="24"/>
              </w:rPr>
            </w:pPr>
            <w:r>
              <w:rPr>
                <w:szCs w:val="24"/>
              </w:rPr>
              <w:t>If o</w:t>
            </w:r>
            <w:r w:rsidR="00A50AA8">
              <w:rPr>
                <w:szCs w:val="24"/>
              </w:rPr>
              <w:t>nly suitable for distribution through specified distributors / specified channels – set out rationale</w:t>
            </w:r>
          </w:p>
        </w:tc>
        <w:tc>
          <w:tcPr>
            <w:tcW w:w="2852" w:type="dxa"/>
          </w:tcPr>
          <w:p w14:paraId="40D1CFD3" w14:textId="18ECE2A6" w:rsidR="00A50AA8" w:rsidRDefault="00A50AA8" w:rsidP="00A50AA8">
            <w:r>
              <w:t>Free text</w:t>
            </w:r>
          </w:p>
        </w:tc>
        <w:tc>
          <w:tcPr>
            <w:tcW w:w="2332" w:type="dxa"/>
          </w:tcPr>
          <w:p w14:paraId="4C1EB0A9" w14:textId="4AA7F9EE" w:rsidR="00A50AA8" w:rsidRDefault="00A50AA8" w:rsidP="00A50AA8">
            <w:pPr>
              <w:jc w:val="center"/>
            </w:pPr>
            <w:r>
              <w:t>C</w:t>
            </w:r>
          </w:p>
        </w:tc>
      </w:tr>
      <w:tr w:rsidR="00A50AA8" w14:paraId="2052005E" w14:textId="77777777" w:rsidTr="008F0B79">
        <w:trPr>
          <w:cantSplit/>
        </w:trPr>
        <w:tc>
          <w:tcPr>
            <w:tcW w:w="704" w:type="dxa"/>
          </w:tcPr>
          <w:p w14:paraId="0DE024FF" w14:textId="37FC9A6B" w:rsidR="00A50AA8" w:rsidRPr="00660FD8" w:rsidRDefault="00246284" w:rsidP="00246284">
            <w:pPr>
              <w:ind w:left="432" w:hanging="432"/>
            </w:pPr>
            <w:r w:rsidRPr="00660FD8">
              <w:lastRenderedPageBreak/>
              <w:t>5.42.</w:t>
            </w:r>
          </w:p>
        </w:tc>
        <w:tc>
          <w:tcPr>
            <w:tcW w:w="2057" w:type="dxa"/>
          </w:tcPr>
          <w:p w14:paraId="1BD2F4CB" w14:textId="0EE8A3CA" w:rsidR="00A50AA8" w:rsidRDefault="00A50AA8" w:rsidP="00A50AA8">
            <w:pPr>
              <w:rPr>
                <w:b/>
                <w:bCs/>
              </w:rPr>
            </w:pPr>
          </w:p>
        </w:tc>
        <w:tc>
          <w:tcPr>
            <w:tcW w:w="3205" w:type="dxa"/>
          </w:tcPr>
          <w:p w14:paraId="0705D1C3" w14:textId="32DE0160" w:rsidR="00A50AA8" w:rsidRDefault="00A50AA8" w:rsidP="00A50AA8">
            <w:r>
              <w:t>Other distribution conditions</w:t>
            </w:r>
          </w:p>
        </w:tc>
        <w:tc>
          <w:tcPr>
            <w:tcW w:w="3802" w:type="dxa"/>
          </w:tcPr>
          <w:p w14:paraId="054CDA4B" w14:textId="6E213E18" w:rsidR="00A50AA8" w:rsidRDefault="00A50AA8" w:rsidP="00A50AA8">
            <w:pPr>
              <w:rPr>
                <w:szCs w:val="24"/>
              </w:rPr>
            </w:pPr>
            <w:r>
              <w:rPr>
                <w:szCs w:val="24"/>
              </w:rPr>
              <w:t>Are there any other distribution conditions (</w:t>
            </w:r>
            <w:proofErr w:type="spellStart"/>
            <w:proofErr w:type="gramStart"/>
            <w:r>
              <w:rPr>
                <w:szCs w:val="24"/>
              </w:rPr>
              <w:t>ie</w:t>
            </w:r>
            <w:proofErr w:type="spellEnd"/>
            <w:proofErr w:type="gramEnd"/>
            <w:r>
              <w:rPr>
                <w:szCs w:val="24"/>
              </w:rPr>
              <w:t xml:space="preserve"> sale via use of call script only)</w:t>
            </w:r>
          </w:p>
        </w:tc>
        <w:tc>
          <w:tcPr>
            <w:tcW w:w="2852" w:type="dxa"/>
          </w:tcPr>
          <w:p w14:paraId="705F286A" w14:textId="41D212C5" w:rsidR="00A50AA8" w:rsidRDefault="00A50AA8" w:rsidP="00A50AA8">
            <w:r>
              <w:t>Y/N</w:t>
            </w:r>
          </w:p>
        </w:tc>
        <w:tc>
          <w:tcPr>
            <w:tcW w:w="2332" w:type="dxa"/>
          </w:tcPr>
          <w:p w14:paraId="0D9E5B0E" w14:textId="11F109CB" w:rsidR="00A50AA8" w:rsidRDefault="00A50AA8" w:rsidP="00A50AA8">
            <w:pPr>
              <w:jc w:val="center"/>
            </w:pPr>
            <w:r>
              <w:t>M</w:t>
            </w:r>
          </w:p>
        </w:tc>
      </w:tr>
      <w:tr w:rsidR="00A50AA8" w14:paraId="7823AC4C" w14:textId="77777777" w:rsidTr="008F0B79">
        <w:trPr>
          <w:cantSplit/>
        </w:trPr>
        <w:tc>
          <w:tcPr>
            <w:tcW w:w="704" w:type="dxa"/>
          </w:tcPr>
          <w:p w14:paraId="49719276" w14:textId="70BCCAE4" w:rsidR="00A50AA8" w:rsidRPr="00660FD8" w:rsidRDefault="00246284" w:rsidP="00246284">
            <w:pPr>
              <w:ind w:left="432" w:hanging="432"/>
            </w:pPr>
            <w:r w:rsidRPr="00660FD8">
              <w:t>5.43.</w:t>
            </w:r>
          </w:p>
        </w:tc>
        <w:tc>
          <w:tcPr>
            <w:tcW w:w="2057" w:type="dxa"/>
          </w:tcPr>
          <w:p w14:paraId="209FD1C9" w14:textId="6AF80F58" w:rsidR="00A50AA8" w:rsidRDefault="00A50AA8" w:rsidP="00A50AA8">
            <w:pPr>
              <w:rPr>
                <w:b/>
                <w:bCs/>
              </w:rPr>
            </w:pPr>
          </w:p>
        </w:tc>
        <w:tc>
          <w:tcPr>
            <w:tcW w:w="3205" w:type="dxa"/>
          </w:tcPr>
          <w:p w14:paraId="2E3FD959" w14:textId="0F50283F" w:rsidR="00A50AA8" w:rsidRDefault="00A50AA8" w:rsidP="00A50AA8">
            <w:r>
              <w:t xml:space="preserve">Other distribution conditions </w:t>
            </w:r>
            <w:r w:rsidR="007D4531">
              <w:t>details</w:t>
            </w:r>
          </w:p>
        </w:tc>
        <w:tc>
          <w:tcPr>
            <w:tcW w:w="3802" w:type="dxa"/>
          </w:tcPr>
          <w:p w14:paraId="6281F030" w14:textId="207D9687" w:rsidR="00A50AA8" w:rsidRDefault="007D4531" w:rsidP="00A50AA8">
            <w:pPr>
              <w:rPr>
                <w:szCs w:val="24"/>
              </w:rPr>
            </w:pPr>
            <w:r>
              <w:rPr>
                <w:szCs w:val="24"/>
              </w:rPr>
              <w:t>If other distribution conditions, s</w:t>
            </w:r>
            <w:r w:rsidR="00A50AA8">
              <w:rPr>
                <w:szCs w:val="24"/>
              </w:rPr>
              <w:t>pecify and describe</w:t>
            </w:r>
            <w:r w:rsidR="007D060F">
              <w:rPr>
                <w:szCs w:val="24"/>
              </w:rPr>
              <w:t xml:space="preserve">. Must complete if previous field </w:t>
            </w:r>
            <w:r w:rsidR="00044666">
              <w:rPr>
                <w:szCs w:val="24"/>
              </w:rPr>
              <w:t xml:space="preserve">(5.42) </w:t>
            </w:r>
            <w:r w:rsidR="007D060F">
              <w:rPr>
                <w:szCs w:val="24"/>
              </w:rPr>
              <w:t>is “Y”</w:t>
            </w:r>
          </w:p>
        </w:tc>
        <w:tc>
          <w:tcPr>
            <w:tcW w:w="2852" w:type="dxa"/>
          </w:tcPr>
          <w:p w14:paraId="2DE85EDE" w14:textId="0751D44C" w:rsidR="00A50AA8" w:rsidRDefault="00A50AA8" w:rsidP="00A50AA8">
            <w:r>
              <w:t>Free text</w:t>
            </w:r>
          </w:p>
        </w:tc>
        <w:tc>
          <w:tcPr>
            <w:tcW w:w="2332" w:type="dxa"/>
          </w:tcPr>
          <w:p w14:paraId="468C4709" w14:textId="40F1873F" w:rsidR="00A50AA8" w:rsidRDefault="00A50AA8" w:rsidP="00A50AA8">
            <w:pPr>
              <w:jc w:val="center"/>
            </w:pPr>
            <w:r>
              <w:t>C</w:t>
            </w:r>
          </w:p>
        </w:tc>
      </w:tr>
      <w:tr w:rsidR="00A50AA8" w14:paraId="05C43B16" w14:textId="77777777" w:rsidTr="008F0B79">
        <w:trPr>
          <w:cantSplit/>
        </w:trPr>
        <w:tc>
          <w:tcPr>
            <w:tcW w:w="704" w:type="dxa"/>
          </w:tcPr>
          <w:p w14:paraId="24259E69" w14:textId="15C08CBC" w:rsidR="00A50AA8" w:rsidRPr="00660FD8" w:rsidRDefault="00246284" w:rsidP="00246284">
            <w:pPr>
              <w:ind w:left="432" w:hanging="432"/>
            </w:pPr>
            <w:r w:rsidRPr="00660FD8">
              <w:t>5.44.</w:t>
            </w:r>
          </w:p>
        </w:tc>
        <w:tc>
          <w:tcPr>
            <w:tcW w:w="2057" w:type="dxa"/>
          </w:tcPr>
          <w:p w14:paraId="7D3487BD" w14:textId="3DB22D62" w:rsidR="00A50AA8" w:rsidRDefault="00402C9F" w:rsidP="00A50AA8">
            <w:pPr>
              <w:rPr>
                <w:b/>
                <w:bCs/>
              </w:rPr>
            </w:pPr>
            <w:r>
              <w:rPr>
                <w:b/>
                <w:bCs/>
              </w:rPr>
              <w:t>Review</w:t>
            </w:r>
          </w:p>
        </w:tc>
        <w:tc>
          <w:tcPr>
            <w:tcW w:w="3205" w:type="dxa"/>
          </w:tcPr>
          <w:p w14:paraId="634859AA" w14:textId="6DB958A2" w:rsidR="00A50AA8" w:rsidRDefault="00A50AA8" w:rsidP="00A50AA8">
            <w:r>
              <w:t>Review triggers</w:t>
            </w:r>
          </w:p>
        </w:tc>
        <w:tc>
          <w:tcPr>
            <w:tcW w:w="3802" w:type="dxa"/>
          </w:tcPr>
          <w:p w14:paraId="69A4C046" w14:textId="61B63A15" w:rsidR="00A50AA8" w:rsidRPr="00677B18" w:rsidRDefault="00A50AA8" w:rsidP="00A50AA8">
            <w:r>
              <w:t xml:space="preserve">Include all review triggers - list one trigger per </w:t>
            </w:r>
            <w:r w:rsidR="007D4531">
              <w:t>line</w:t>
            </w:r>
            <w:r>
              <w:t xml:space="preserve">. </w:t>
            </w:r>
          </w:p>
        </w:tc>
        <w:tc>
          <w:tcPr>
            <w:tcW w:w="2852" w:type="dxa"/>
          </w:tcPr>
          <w:p w14:paraId="70711E62" w14:textId="65819D86" w:rsidR="00A50AA8" w:rsidRPr="00677B18" w:rsidRDefault="00A50AA8" w:rsidP="00A50AA8">
            <w:r>
              <w:t>Free text</w:t>
            </w:r>
          </w:p>
        </w:tc>
        <w:tc>
          <w:tcPr>
            <w:tcW w:w="2332" w:type="dxa"/>
          </w:tcPr>
          <w:p w14:paraId="3EA79774" w14:textId="2E47DE66" w:rsidR="00A50AA8" w:rsidRPr="00D824D0" w:rsidRDefault="007D4531" w:rsidP="00A50AA8">
            <w:pPr>
              <w:jc w:val="center"/>
            </w:pPr>
            <w:r>
              <w:t>M</w:t>
            </w:r>
          </w:p>
        </w:tc>
      </w:tr>
      <w:tr w:rsidR="00A50AA8" w14:paraId="68E29ABE" w14:textId="77777777" w:rsidTr="008F0B79">
        <w:trPr>
          <w:cantSplit/>
        </w:trPr>
        <w:tc>
          <w:tcPr>
            <w:tcW w:w="704" w:type="dxa"/>
          </w:tcPr>
          <w:p w14:paraId="398EBEFD" w14:textId="16E3BE2C" w:rsidR="00A50AA8" w:rsidRPr="00660FD8" w:rsidRDefault="00246284" w:rsidP="00246284">
            <w:pPr>
              <w:ind w:left="432" w:hanging="432"/>
            </w:pPr>
            <w:r w:rsidRPr="00660FD8">
              <w:t>5.45.</w:t>
            </w:r>
          </w:p>
        </w:tc>
        <w:tc>
          <w:tcPr>
            <w:tcW w:w="2057" w:type="dxa"/>
          </w:tcPr>
          <w:p w14:paraId="3343B16D" w14:textId="523AEC79" w:rsidR="00A50AA8" w:rsidRDefault="00A50AA8" w:rsidP="00A50AA8">
            <w:pPr>
              <w:rPr>
                <w:b/>
                <w:bCs/>
              </w:rPr>
            </w:pPr>
          </w:p>
        </w:tc>
        <w:tc>
          <w:tcPr>
            <w:tcW w:w="3205" w:type="dxa"/>
          </w:tcPr>
          <w:p w14:paraId="46FA6B94" w14:textId="502353E0" w:rsidR="00A50AA8" w:rsidRDefault="00A50AA8" w:rsidP="00A50AA8">
            <w:r>
              <w:t>Initial Review</w:t>
            </w:r>
          </w:p>
        </w:tc>
        <w:tc>
          <w:tcPr>
            <w:tcW w:w="3802" w:type="dxa"/>
          </w:tcPr>
          <w:p w14:paraId="4F3C2087" w14:textId="40CF1E31" w:rsidR="00A50AA8" w:rsidRDefault="00A50AA8" w:rsidP="00A50AA8">
            <w:r>
              <w:t>X months.</w:t>
            </w:r>
          </w:p>
          <w:p w14:paraId="0FFDE376" w14:textId="1D53F065" w:rsidR="00A50AA8" w:rsidRDefault="00A50AA8" w:rsidP="00A50AA8">
            <w:r>
              <w:t xml:space="preserve">For </w:t>
            </w:r>
            <w:proofErr w:type="gramStart"/>
            <w:r>
              <w:t>example</w:t>
            </w:r>
            <w:proofErr w:type="gramEnd"/>
            <w:r w:rsidR="00B0027C">
              <w:t xml:space="preserve"> 15 equals</w:t>
            </w:r>
            <w:r>
              <w:t xml:space="preserve"> ‘15 months’. </w:t>
            </w:r>
            <w:r w:rsidR="00B0027C">
              <w:t xml:space="preserve">This represents a review that is </w:t>
            </w:r>
            <w:r>
              <w:t>15 months after “TMD Date”</w:t>
            </w:r>
          </w:p>
        </w:tc>
        <w:tc>
          <w:tcPr>
            <w:tcW w:w="2852" w:type="dxa"/>
          </w:tcPr>
          <w:p w14:paraId="1A0BDF6A" w14:textId="4B6ACE35" w:rsidR="00A50AA8" w:rsidRDefault="00A50AA8" w:rsidP="00A50AA8">
            <w:r>
              <w:t xml:space="preserve">Integer </w:t>
            </w:r>
          </w:p>
        </w:tc>
        <w:tc>
          <w:tcPr>
            <w:tcW w:w="2332" w:type="dxa"/>
          </w:tcPr>
          <w:p w14:paraId="5486AC2A" w14:textId="4A336D15" w:rsidR="00A50AA8" w:rsidRDefault="00A50AA8" w:rsidP="00A50AA8">
            <w:pPr>
              <w:jc w:val="center"/>
            </w:pPr>
            <w:r>
              <w:t xml:space="preserve">M </w:t>
            </w:r>
          </w:p>
        </w:tc>
      </w:tr>
      <w:tr w:rsidR="00A50AA8" w14:paraId="46F32C10" w14:textId="77777777" w:rsidTr="008F0B79">
        <w:trPr>
          <w:cantSplit/>
        </w:trPr>
        <w:tc>
          <w:tcPr>
            <w:tcW w:w="704" w:type="dxa"/>
          </w:tcPr>
          <w:p w14:paraId="5C302D8C" w14:textId="3A036877" w:rsidR="00A50AA8" w:rsidRPr="00660FD8" w:rsidRDefault="00246284" w:rsidP="00246284">
            <w:pPr>
              <w:ind w:left="432" w:hanging="432"/>
            </w:pPr>
            <w:r w:rsidRPr="00660FD8">
              <w:t>5.46.</w:t>
            </w:r>
          </w:p>
        </w:tc>
        <w:tc>
          <w:tcPr>
            <w:tcW w:w="2057" w:type="dxa"/>
          </w:tcPr>
          <w:p w14:paraId="593BBAB8" w14:textId="3441D25E" w:rsidR="00A50AA8" w:rsidRDefault="00A50AA8" w:rsidP="00A50AA8">
            <w:pPr>
              <w:rPr>
                <w:b/>
                <w:bCs/>
              </w:rPr>
            </w:pPr>
          </w:p>
        </w:tc>
        <w:tc>
          <w:tcPr>
            <w:tcW w:w="3205" w:type="dxa"/>
          </w:tcPr>
          <w:p w14:paraId="63771396" w14:textId="31EC8D88" w:rsidR="00A50AA8" w:rsidRDefault="00A50AA8" w:rsidP="00A50AA8">
            <w:r>
              <w:t>Maximum subsequent review period</w:t>
            </w:r>
          </w:p>
        </w:tc>
        <w:tc>
          <w:tcPr>
            <w:tcW w:w="3802" w:type="dxa"/>
          </w:tcPr>
          <w:p w14:paraId="2051AB8F" w14:textId="7FCB4A15" w:rsidR="00A50AA8" w:rsidRDefault="00A50AA8" w:rsidP="00A50AA8">
            <w:r>
              <w:t>X months.</w:t>
            </w:r>
          </w:p>
          <w:p w14:paraId="6A374D29" w14:textId="0D739A3B" w:rsidR="00A50AA8" w:rsidRDefault="00A50AA8" w:rsidP="00A50AA8">
            <w:r>
              <w:t xml:space="preserve">For </w:t>
            </w:r>
            <w:proofErr w:type="gramStart"/>
            <w:r>
              <w:t>example</w:t>
            </w:r>
            <w:proofErr w:type="gramEnd"/>
            <w:r>
              <w:t xml:space="preserve"> </w:t>
            </w:r>
            <w:r w:rsidR="000E3DF2">
              <w:t xml:space="preserve">39 means </w:t>
            </w:r>
            <w:r>
              <w:t xml:space="preserve">‘39 months’. </w:t>
            </w:r>
            <w:proofErr w:type="gramStart"/>
            <w:r>
              <w:t>e.g.</w:t>
            </w:r>
            <w:proofErr w:type="gramEnd"/>
            <w:r>
              <w:t xml:space="preserve"> 3 years plus 3 months</w:t>
            </w:r>
            <w:r w:rsidR="000E3DF2">
              <w:t xml:space="preserve"> after previous review</w:t>
            </w:r>
          </w:p>
        </w:tc>
        <w:tc>
          <w:tcPr>
            <w:tcW w:w="2852" w:type="dxa"/>
          </w:tcPr>
          <w:p w14:paraId="66981EC5" w14:textId="104C3858" w:rsidR="00A50AA8" w:rsidRDefault="00A50AA8" w:rsidP="00A50AA8">
            <w:r>
              <w:t xml:space="preserve">Integer </w:t>
            </w:r>
          </w:p>
        </w:tc>
        <w:tc>
          <w:tcPr>
            <w:tcW w:w="2332" w:type="dxa"/>
          </w:tcPr>
          <w:p w14:paraId="74E15596" w14:textId="571A3CCB" w:rsidR="00A50AA8" w:rsidRDefault="00A50AA8" w:rsidP="00A50AA8">
            <w:pPr>
              <w:jc w:val="center"/>
            </w:pPr>
            <w:r>
              <w:t>M</w:t>
            </w:r>
          </w:p>
        </w:tc>
      </w:tr>
      <w:tr w:rsidR="00A50AA8" w14:paraId="491518E3" w14:textId="77777777" w:rsidTr="008F0B79">
        <w:trPr>
          <w:cantSplit/>
          <w:trHeight w:val="518"/>
        </w:trPr>
        <w:tc>
          <w:tcPr>
            <w:tcW w:w="704" w:type="dxa"/>
          </w:tcPr>
          <w:p w14:paraId="74DCC9FE" w14:textId="2FCB65D6" w:rsidR="00A50AA8" w:rsidRDefault="00246284" w:rsidP="00246284">
            <w:pPr>
              <w:ind w:left="432" w:hanging="432"/>
            </w:pPr>
            <w:r>
              <w:t>5.47.</w:t>
            </w:r>
          </w:p>
        </w:tc>
        <w:tc>
          <w:tcPr>
            <w:tcW w:w="2057" w:type="dxa"/>
          </w:tcPr>
          <w:p w14:paraId="3EC069DF" w14:textId="395400DE" w:rsidR="00A50AA8" w:rsidRDefault="00402C9F" w:rsidP="00A50AA8">
            <w:r>
              <w:rPr>
                <w:b/>
                <w:bCs/>
              </w:rPr>
              <w:t>Reporting</w:t>
            </w:r>
          </w:p>
        </w:tc>
        <w:tc>
          <w:tcPr>
            <w:tcW w:w="3205" w:type="dxa"/>
          </w:tcPr>
          <w:p w14:paraId="76AA705E" w14:textId="06514959" w:rsidR="00A50AA8" w:rsidRDefault="007D4531" w:rsidP="00A50AA8">
            <w:r>
              <w:t xml:space="preserve">Reporting instructions </w:t>
            </w:r>
          </w:p>
        </w:tc>
        <w:tc>
          <w:tcPr>
            <w:tcW w:w="3802" w:type="dxa"/>
          </w:tcPr>
          <w:p w14:paraId="03A5B69F" w14:textId="56297E5C" w:rsidR="007D4531" w:rsidRDefault="00FF4AA3" w:rsidP="00A50AA8">
            <w:r>
              <w:t xml:space="preserve">Instructions to distributors on how to report to issuers. </w:t>
            </w:r>
            <w:r w:rsidR="007D4531">
              <w:t xml:space="preserve">Exact copy from TMD </w:t>
            </w:r>
          </w:p>
        </w:tc>
        <w:tc>
          <w:tcPr>
            <w:tcW w:w="2852" w:type="dxa"/>
          </w:tcPr>
          <w:p w14:paraId="075B979B" w14:textId="7C11C874" w:rsidR="00A50AA8" w:rsidRDefault="007D4531" w:rsidP="00A50AA8">
            <w:r>
              <w:t>Free text</w:t>
            </w:r>
          </w:p>
        </w:tc>
        <w:tc>
          <w:tcPr>
            <w:tcW w:w="2332" w:type="dxa"/>
          </w:tcPr>
          <w:p w14:paraId="5FD3BE5E" w14:textId="2DB6CEDB" w:rsidR="00A50AA8" w:rsidRDefault="00A50AA8" w:rsidP="00A50AA8">
            <w:pPr>
              <w:jc w:val="center"/>
            </w:pPr>
            <w:r>
              <w:t>M</w:t>
            </w:r>
          </w:p>
        </w:tc>
      </w:tr>
      <w:tr w:rsidR="00A50AA8" w14:paraId="20A5741C" w14:textId="77777777" w:rsidTr="008F0B79">
        <w:trPr>
          <w:cantSplit/>
        </w:trPr>
        <w:tc>
          <w:tcPr>
            <w:tcW w:w="704" w:type="dxa"/>
          </w:tcPr>
          <w:p w14:paraId="48A2A850" w14:textId="290E9CF5" w:rsidR="00A50AA8" w:rsidRDefault="00246284" w:rsidP="00246284">
            <w:pPr>
              <w:ind w:left="432" w:hanging="432"/>
            </w:pPr>
            <w:r>
              <w:t>5.48.</w:t>
            </w:r>
          </w:p>
        </w:tc>
        <w:tc>
          <w:tcPr>
            <w:tcW w:w="2057" w:type="dxa"/>
          </w:tcPr>
          <w:p w14:paraId="08EAD95C" w14:textId="553E0DC2" w:rsidR="00A50AA8" w:rsidRDefault="00A50AA8" w:rsidP="00A50AA8"/>
        </w:tc>
        <w:tc>
          <w:tcPr>
            <w:tcW w:w="3205" w:type="dxa"/>
          </w:tcPr>
          <w:p w14:paraId="34A1642E" w14:textId="70D10E2C" w:rsidR="00A50AA8" w:rsidRDefault="00A50AA8" w:rsidP="00A50AA8">
            <w:r>
              <w:t>Acquisition outside TM</w:t>
            </w:r>
          </w:p>
        </w:tc>
        <w:tc>
          <w:tcPr>
            <w:tcW w:w="3802" w:type="dxa"/>
          </w:tcPr>
          <w:p w14:paraId="2E8D16AC" w14:textId="2F548107" w:rsidR="00A50AA8" w:rsidRPr="00677B18" w:rsidRDefault="00A50AA8" w:rsidP="00A50AA8">
            <w:r>
              <w:t>Does issuer require reporting on transactions outside TMD that the Distributor is aware of?</w:t>
            </w:r>
          </w:p>
        </w:tc>
        <w:tc>
          <w:tcPr>
            <w:tcW w:w="2852" w:type="dxa"/>
          </w:tcPr>
          <w:p w14:paraId="2D6C7DD1" w14:textId="6411DC28" w:rsidR="00A50AA8" w:rsidRDefault="00A50AA8" w:rsidP="00A50AA8"/>
          <w:p w14:paraId="75AB95C7" w14:textId="58D1BF80" w:rsidR="00A50AA8" w:rsidRPr="00677B18" w:rsidRDefault="00A50AA8" w:rsidP="00A50AA8">
            <w:r>
              <w:t>Y/N</w:t>
            </w:r>
          </w:p>
        </w:tc>
        <w:tc>
          <w:tcPr>
            <w:tcW w:w="2332" w:type="dxa"/>
          </w:tcPr>
          <w:p w14:paraId="529DF691" w14:textId="1E21302D" w:rsidR="00A50AA8" w:rsidRPr="00D824D0" w:rsidRDefault="00A50AA8" w:rsidP="00A50AA8">
            <w:pPr>
              <w:jc w:val="center"/>
            </w:pPr>
            <w:r>
              <w:t>M</w:t>
            </w:r>
          </w:p>
        </w:tc>
      </w:tr>
      <w:tr w:rsidR="00A50AA8" w14:paraId="77BFB2B0" w14:textId="77777777" w:rsidTr="008F0B79">
        <w:trPr>
          <w:cantSplit/>
        </w:trPr>
        <w:tc>
          <w:tcPr>
            <w:tcW w:w="704" w:type="dxa"/>
          </w:tcPr>
          <w:p w14:paraId="1904B21A" w14:textId="30A83128" w:rsidR="00A50AA8" w:rsidRPr="00660FD8" w:rsidRDefault="00246284" w:rsidP="00246284">
            <w:pPr>
              <w:ind w:left="432" w:hanging="432"/>
            </w:pPr>
            <w:r w:rsidRPr="00660FD8">
              <w:t>5.49.</w:t>
            </w:r>
          </w:p>
        </w:tc>
        <w:tc>
          <w:tcPr>
            <w:tcW w:w="2057" w:type="dxa"/>
          </w:tcPr>
          <w:p w14:paraId="654C58BC" w14:textId="231FE0ED" w:rsidR="00A50AA8" w:rsidRDefault="00A50AA8" w:rsidP="00A50AA8">
            <w:pPr>
              <w:rPr>
                <w:b/>
                <w:bCs/>
              </w:rPr>
            </w:pPr>
          </w:p>
        </w:tc>
        <w:tc>
          <w:tcPr>
            <w:tcW w:w="3205" w:type="dxa"/>
          </w:tcPr>
          <w:p w14:paraId="3CF516AD" w14:textId="211161EA" w:rsidR="00A50AA8" w:rsidRDefault="00A50AA8" w:rsidP="00A50AA8">
            <w:r>
              <w:t>FSC data standard for transaction reporting?</w:t>
            </w:r>
          </w:p>
        </w:tc>
        <w:tc>
          <w:tcPr>
            <w:tcW w:w="3802" w:type="dxa"/>
          </w:tcPr>
          <w:p w14:paraId="2173BC12" w14:textId="58BC623E" w:rsidR="00A50AA8" w:rsidRDefault="00A50AA8" w:rsidP="00A50AA8">
            <w:r>
              <w:t>If previous field</w:t>
            </w:r>
            <w:r w:rsidR="00037ACC">
              <w:t xml:space="preserve"> (5.48)</w:t>
            </w:r>
            <w:r>
              <w:t xml:space="preserve"> is answered Y, should report follow FSC DDO data standard for transactions? </w:t>
            </w:r>
          </w:p>
        </w:tc>
        <w:tc>
          <w:tcPr>
            <w:tcW w:w="2852" w:type="dxa"/>
          </w:tcPr>
          <w:p w14:paraId="7002D47B" w14:textId="1C78682A" w:rsidR="00A50AA8" w:rsidRDefault="00A50AA8" w:rsidP="00A50AA8">
            <w:r>
              <w:t>Y/N</w:t>
            </w:r>
          </w:p>
        </w:tc>
        <w:tc>
          <w:tcPr>
            <w:tcW w:w="2332" w:type="dxa"/>
          </w:tcPr>
          <w:p w14:paraId="379E59A3" w14:textId="5FDD32A0" w:rsidR="00A50AA8" w:rsidRDefault="00A50AA8" w:rsidP="00A50AA8">
            <w:pPr>
              <w:jc w:val="center"/>
            </w:pPr>
            <w:r>
              <w:t>C</w:t>
            </w:r>
          </w:p>
        </w:tc>
      </w:tr>
      <w:tr w:rsidR="00A50AA8" w14:paraId="61F6A0C1" w14:textId="77777777" w:rsidTr="008F0B79">
        <w:trPr>
          <w:cantSplit/>
        </w:trPr>
        <w:tc>
          <w:tcPr>
            <w:tcW w:w="704" w:type="dxa"/>
          </w:tcPr>
          <w:p w14:paraId="51628396" w14:textId="3F729051" w:rsidR="00A50AA8" w:rsidRPr="00660FD8" w:rsidRDefault="00246284" w:rsidP="00246284">
            <w:pPr>
              <w:ind w:left="432" w:hanging="432"/>
            </w:pPr>
            <w:r w:rsidRPr="00660FD8">
              <w:t>5.50.</w:t>
            </w:r>
          </w:p>
        </w:tc>
        <w:tc>
          <w:tcPr>
            <w:tcW w:w="2057" w:type="dxa"/>
          </w:tcPr>
          <w:p w14:paraId="36CCDEC0" w14:textId="6431464A" w:rsidR="00A50AA8" w:rsidRDefault="00A50AA8" w:rsidP="00A50AA8">
            <w:pPr>
              <w:rPr>
                <w:b/>
                <w:bCs/>
              </w:rPr>
            </w:pPr>
          </w:p>
        </w:tc>
        <w:tc>
          <w:tcPr>
            <w:tcW w:w="3205" w:type="dxa"/>
          </w:tcPr>
          <w:p w14:paraId="6C8A3D32" w14:textId="7434F9DD" w:rsidR="00A50AA8" w:rsidRDefault="00A50AA8" w:rsidP="00A50AA8">
            <w:r>
              <w:t>Alternative data standard</w:t>
            </w:r>
          </w:p>
        </w:tc>
        <w:tc>
          <w:tcPr>
            <w:tcW w:w="3802" w:type="dxa"/>
          </w:tcPr>
          <w:p w14:paraId="0E5A9204" w14:textId="066411E3" w:rsidR="00A50AA8" w:rsidRDefault="00A50AA8" w:rsidP="00A50AA8">
            <w:r>
              <w:t>If</w:t>
            </w:r>
            <w:r w:rsidR="00037ACC">
              <w:t xml:space="preserve"> previous field (5.49) is</w:t>
            </w:r>
            <w:r>
              <w:t xml:space="preserve"> N, Link to alternative data standard if used</w:t>
            </w:r>
          </w:p>
        </w:tc>
        <w:tc>
          <w:tcPr>
            <w:tcW w:w="2852" w:type="dxa"/>
          </w:tcPr>
          <w:p w14:paraId="43A057D4" w14:textId="3EB85005" w:rsidR="00A50AA8" w:rsidRDefault="00A50AA8" w:rsidP="00A50AA8">
            <w:r>
              <w:t>URL</w:t>
            </w:r>
          </w:p>
        </w:tc>
        <w:tc>
          <w:tcPr>
            <w:tcW w:w="2332" w:type="dxa"/>
          </w:tcPr>
          <w:p w14:paraId="79563894" w14:textId="65D0D18C" w:rsidR="00A50AA8" w:rsidRDefault="00A50AA8" w:rsidP="00A50AA8">
            <w:pPr>
              <w:jc w:val="center"/>
            </w:pPr>
            <w:r>
              <w:t>C</w:t>
            </w:r>
          </w:p>
        </w:tc>
      </w:tr>
      <w:tr w:rsidR="00A50AA8" w14:paraId="422F040E" w14:textId="77777777" w:rsidTr="008F0B79">
        <w:trPr>
          <w:cantSplit/>
        </w:trPr>
        <w:tc>
          <w:tcPr>
            <w:tcW w:w="704" w:type="dxa"/>
          </w:tcPr>
          <w:p w14:paraId="145A0356" w14:textId="29174387" w:rsidR="00A50AA8" w:rsidRPr="00660FD8" w:rsidRDefault="00246284" w:rsidP="00246284">
            <w:pPr>
              <w:ind w:left="432" w:hanging="432"/>
            </w:pPr>
            <w:r w:rsidRPr="00660FD8">
              <w:lastRenderedPageBreak/>
              <w:t>5.51.</w:t>
            </w:r>
          </w:p>
        </w:tc>
        <w:tc>
          <w:tcPr>
            <w:tcW w:w="2057" w:type="dxa"/>
          </w:tcPr>
          <w:p w14:paraId="1D584F3D" w14:textId="4B5EF140" w:rsidR="00A50AA8" w:rsidRDefault="00A50AA8" w:rsidP="00A50AA8">
            <w:pPr>
              <w:rPr>
                <w:b/>
                <w:bCs/>
              </w:rPr>
            </w:pPr>
          </w:p>
        </w:tc>
        <w:tc>
          <w:tcPr>
            <w:tcW w:w="3205" w:type="dxa"/>
          </w:tcPr>
          <w:p w14:paraId="5FE4A024" w14:textId="118B7AEF" w:rsidR="00A50AA8" w:rsidRDefault="00A50AA8" w:rsidP="00A50AA8">
            <w:r>
              <w:t>Frequency of report</w:t>
            </w:r>
          </w:p>
        </w:tc>
        <w:tc>
          <w:tcPr>
            <w:tcW w:w="3802" w:type="dxa"/>
          </w:tcPr>
          <w:p w14:paraId="1BEE33DA" w14:textId="77777777" w:rsidR="00A50AA8" w:rsidRDefault="00A50AA8" w:rsidP="00A50AA8">
            <w:r>
              <w:t xml:space="preserve">Required frequency of report by distributors on dealings outside target market. </w:t>
            </w:r>
          </w:p>
          <w:p w14:paraId="7D3D5957" w14:textId="77777777" w:rsidR="00D82472" w:rsidRDefault="00D82472" w:rsidP="003D6D51">
            <w:pPr>
              <w:pStyle w:val="ListParagraph"/>
              <w:numPr>
                <w:ilvl w:val="0"/>
                <w:numId w:val="36"/>
              </w:numPr>
            </w:pPr>
            <w:r>
              <w:t xml:space="preserve">Quarterly means end of Dec, March, June, </w:t>
            </w:r>
            <w:proofErr w:type="gramStart"/>
            <w:r>
              <w:t>Sept;</w:t>
            </w:r>
            <w:proofErr w:type="gramEnd"/>
            <w:r>
              <w:t xml:space="preserve"> </w:t>
            </w:r>
          </w:p>
          <w:p w14:paraId="5484233A" w14:textId="77777777" w:rsidR="00D82472" w:rsidRDefault="00D82472" w:rsidP="003D6D51">
            <w:pPr>
              <w:pStyle w:val="ListParagraph"/>
              <w:numPr>
                <w:ilvl w:val="0"/>
                <w:numId w:val="36"/>
              </w:numPr>
            </w:pPr>
            <w:r w:rsidRPr="00D82472">
              <w:t xml:space="preserve">Half yearly </w:t>
            </w:r>
            <w:r>
              <w:t>means</w:t>
            </w:r>
            <w:r w:rsidRPr="00D82472">
              <w:t xml:space="preserve"> end of Dec, </w:t>
            </w:r>
            <w:proofErr w:type="gramStart"/>
            <w:r w:rsidRPr="00D82472">
              <w:t>June</w:t>
            </w:r>
            <w:r>
              <w:t>;</w:t>
            </w:r>
            <w:proofErr w:type="gramEnd"/>
            <w:r>
              <w:t xml:space="preserve"> </w:t>
            </w:r>
          </w:p>
          <w:p w14:paraId="60E05BC5" w14:textId="359948A1" w:rsidR="00D82472" w:rsidRDefault="00D82472" w:rsidP="003D6D51">
            <w:pPr>
              <w:pStyle w:val="ListParagraph"/>
              <w:numPr>
                <w:ilvl w:val="0"/>
                <w:numId w:val="36"/>
              </w:numPr>
            </w:pPr>
            <w:r>
              <w:t>Yearly means end of June</w:t>
            </w:r>
          </w:p>
        </w:tc>
        <w:tc>
          <w:tcPr>
            <w:tcW w:w="2852" w:type="dxa"/>
          </w:tcPr>
          <w:p w14:paraId="1A2D747A" w14:textId="3E30067B" w:rsidR="00A50AA8" w:rsidRDefault="00A50AA8" w:rsidP="00D82472">
            <w:r>
              <w:t>Select one of:</w:t>
            </w:r>
            <w:r w:rsidR="00D82472">
              <w:t xml:space="preserve"> {</w:t>
            </w:r>
            <w:r>
              <w:t>Monthly</w:t>
            </w:r>
            <w:r w:rsidR="00D82472">
              <w:t xml:space="preserve">/ </w:t>
            </w:r>
            <w:r>
              <w:t>Quarterly</w:t>
            </w:r>
            <w:r w:rsidR="00D82472">
              <w:t>/</w:t>
            </w:r>
            <w:r>
              <w:t>Half yearly</w:t>
            </w:r>
            <w:r w:rsidR="00D82472">
              <w:t xml:space="preserve">/ </w:t>
            </w:r>
            <w:r>
              <w:t>Yearly</w:t>
            </w:r>
            <w:r w:rsidR="00D82472">
              <w:t>}</w:t>
            </w:r>
          </w:p>
        </w:tc>
        <w:tc>
          <w:tcPr>
            <w:tcW w:w="2332" w:type="dxa"/>
          </w:tcPr>
          <w:p w14:paraId="5CDA32FA" w14:textId="43EC0DDA" w:rsidR="00A50AA8" w:rsidRDefault="00A50AA8" w:rsidP="00A50AA8">
            <w:pPr>
              <w:jc w:val="center"/>
            </w:pPr>
            <w:r>
              <w:t>C</w:t>
            </w:r>
          </w:p>
        </w:tc>
      </w:tr>
      <w:tr w:rsidR="00A50AA8" w14:paraId="1C504F1E" w14:textId="77777777" w:rsidTr="008F0B79">
        <w:trPr>
          <w:cantSplit/>
        </w:trPr>
        <w:tc>
          <w:tcPr>
            <w:tcW w:w="704" w:type="dxa"/>
          </w:tcPr>
          <w:p w14:paraId="6E7DFC47" w14:textId="7C864C2F" w:rsidR="00A50AA8" w:rsidRPr="00660FD8" w:rsidRDefault="00246284" w:rsidP="00246284">
            <w:pPr>
              <w:ind w:left="432" w:hanging="432"/>
            </w:pPr>
            <w:r w:rsidRPr="00660FD8">
              <w:t>5.52.</w:t>
            </w:r>
          </w:p>
        </w:tc>
        <w:tc>
          <w:tcPr>
            <w:tcW w:w="2057" w:type="dxa"/>
          </w:tcPr>
          <w:p w14:paraId="1D024E2C" w14:textId="5C3EC0F9" w:rsidR="00A50AA8" w:rsidRDefault="00A50AA8" w:rsidP="00A50AA8">
            <w:pPr>
              <w:rPr>
                <w:b/>
                <w:bCs/>
              </w:rPr>
            </w:pPr>
          </w:p>
        </w:tc>
        <w:tc>
          <w:tcPr>
            <w:tcW w:w="3205" w:type="dxa"/>
          </w:tcPr>
          <w:p w14:paraId="7C7DBD08" w14:textId="693C5C83" w:rsidR="00A50AA8" w:rsidRDefault="00A50AA8" w:rsidP="00A50AA8">
            <w:r>
              <w:t>FSC data standard for complaints?</w:t>
            </w:r>
          </w:p>
        </w:tc>
        <w:tc>
          <w:tcPr>
            <w:tcW w:w="3802" w:type="dxa"/>
          </w:tcPr>
          <w:p w14:paraId="7EC9CDF2" w14:textId="1F8BB9A6" w:rsidR="00A50AA8" w:rsidRDefault="00A50AA8" w:rsidP="00A50AA8">
            <w:r>
              <w:t>Is complaints reporting required to use FSC complaints standard?</w:t>
            </w:r>
          </w:p>
        </w:tc>
        <w:tc>
          <w:tcPr>
            <w:tcW w:w="2852" w:type="dxa"/>
          </w:tcPr>
          <w:p w14:paraId="1EEEA870" w14:textId="267B162B" w:rsidR="00A50AA8" w:rsidRDefault="00A50AA8" w:rsidP="00A50AA8">
            <w:r>
              <w:t>Y/N</w:t>
            </w:r>
          </w:p>
        </w:tc>
        <w:tc>
          <w:tcPr>
            <w:tcW w:w="2332" w:type="dxa"/>
          </w:tcPr>
          <w:p w14:paraId="44C09D57" w14:textId="0B1F0967" w:rsidR="00A50AA8" w:rsidRDefault="00A50AA8" w:rsidP="00A50AA8">
            <w:pPr>
              <w:jc w:val="center"/>
            </w:pPr>
            <w:r>
              <w:t>M</w:t>
            </w:r>
          </w:p>
        </w:tc>
      </w:tr>
      <w:tr w:rsidR="00A50AA8" w14:paraId="238F8A70" w14:textId="77777777" w:rsidTr="008F0B79">
        <w:trPr>
          <w:cantSplit/>
        </w:trPr>
        <w:tc>
          <w:tcPr>
            <w:tcW w:w="704" w:type="dxa"/>
          </w:tcPr>
          <w:p w14:paraId="213EC6F5" w14:textId="4725A57A" w:rsidR="00A50AA8" w:rsidRPr="00660FD8" w:rsidRDefault="00246284" w:rsidP="00246284">
            <w:pPr>
              <w:ind w:left="432" w:hanging="432"/>
            </w:pPr>
            <w:r w:rsidRPr="00660FD8">
              <w:t>5.53.</w:t>
            </w:r>
          </w:p>
        </w:tc>
        <w:tc>
          <w:tcPr>
            <w:tcW w:w="2057" w:type="dxa"/>
          </w:tcPr>
          <w:p w14:paraId="2C48E5BD" w14:textId="21E31F91" w:rsidR="00A50AA8" w:rsidRDefault="00A50AA8" w:rsidP="00A50AA8">
            <w:pPr>
              <w:rPr>
                <w:b/>
                <w:bCs/>
              </w:rPr>
            </w:pPr>
          </w:p>
        </w:tc>
        <w:tc>
          <w:tcPr>
            <w:tcW w:w="3205" w:type="dxa"/>
          </w:tcPr>
          <w:p w14:paraId="03A25A5B" w14:textId="77777777" w:rsidR="00A50AA8" w:rsidRDefault="00A50AA8" w:rsidP="00A50AA8">
            <w:r>
              <w:t>Alternative data standard</w:t>
            </w:r>
          </w:p>
        </w:tc>
        <w:tc>
          <w:tcPr>
            <w:tcW w:w="3802" w:type="dxa"/>
          </w:tcPr>
          <w:p w14:paraId="06710E9B" w14:textId="4B7575C5" w:rsidR="00A50AA8" w:rsidRDefault="00A50AA8" w:rsidP="00A50AA8">
            <w:r>
              <w:t xml:space="preserve">If </w:t>
            </w:r>
            <w:r w:rsidR="00037ACC">
              <w:t xml:space="preserve">previous field (5.53) is </w:t>
            </w:r>
            <w:r>
              <w:t>N, Link to alternative data standard if used</w:t>
            </w:r>
          </w:p>
        </w:tc>
        <w:tc>
          <w:tcPr>
            <w:tcW w:w="2852" w:type="dxa"/>
          </w:tcPr>
          <w:p w14:paraId="3A4A16F7" w14:textId="77777777" w:rsidR="00A50AA8" w:rsidRDefault="00A50AA8" w:rsidP="00A50AA8">
            <w:r>
              <w:t>URL</w:t>
            </w:r>
          </w:p>
        </w:tc>
        <w:tc>
          <w:tcPr>
            <w:tcW w:w="2332" w:type="dxa"/>
          </w:tcPr>
          <w:p w14:paraId="475FE695" w14:textId="77777777" w:rsidR="00A50AA8" w:rsidRDefault="00A50AA8" w:rsidP="00A50AA8">
            <w:pPr>
              <w:jc w:val="center"/>
            </w:pPr>
            <w:r>
              <w:t>C</w:t>
            </w:r>
          </w:p>
        </w:tc>
      </w:tr>
      <w:tr w:rsidR="00A50AA8" w14:paraId="21175881" w14:textId="77777777" w:rsidTr="008F0B79">
        <w:trPr>
          <w:cantSplit/>
        </w:trPr>
        <w:tc>
          <w:tcPr>
            <w:tcW w:w="704" w:type="dxa"/>
          </w:tcPr>
          <w:p w14:paraId="01FACDAF" w14:textId="0A4A23A6" w:rsidR="00A50AA8" w:rsidRPr="00660FD8" w:rsidRDefault="00246284" w:rsidP="00246284">
            <w:pPr>
              <w:ind w:left="432" w:hanging="432"/>
            </w:pPr>
            <w:r w:rsidRPr="00660FD8">
              <w:t>5.54.</w:t>
            </w:r>
          </w:p>
        </w:tc>
        <w:tc>
          <w:tcPr>
            <w:tcW w:w="2057" w:type="dxa"/>
          </w:tcPr>
          <w:p w14:paraId="53D2A258" w14:textId="00637136" w:rsidR="00A50AA8" w:rsidRDefault="00A50AA8" w:rsidP="00A50AA8">
            <w:pPr>
              <w:rPr>
                <w:b/>
                <w:bCs/>
              </w:rPr>
            </w:pPr>
          </w:p>
        </w:tc>
        <w:tc>
          <w:tcPr>
            <w:tcW w:w="3205" w:type="dxa"/>
          </w:tcPr>
          <w:p w14:paraId="52AAF364" w14:textId="3F179036" w:rsidR="00A50AA8" w:rsidRDefault="00A50AA8" w:rsidP="00A50AA8">
            <w:r>
              <w:t>Complaints reporting frequency</w:t>
            </w:r>
          </w:p>
        </w:tc>
        <w:tc>
          <w:tcPr>
            <w:tcW w:w="3802" w:type="dxa"/>
          </w:tcPr>
          <w:p w14:paraId="210EF98A" w14:textId="77777777" w:rsidR="00D82472" w:rsidRDefault="00A50AA8" w:rsidP="00D82472">
            <w:r>
              <w:t xml:space="preserve">Required frequency of report on complaints. </w:t>
            </w:r>
          </w:p>
          <w:p w14:paraId="5687F494" w14:textId="77777777" w:rsidR="00D82472" w:rsidRDefault="00D82472" w:rsidP="003D6D51">
            <w:pPr>
              <w:pStyle w:val="ListParagraph"/>
              <w:numPr>
                <w:ilvl w:val="0"/>
                <w:numId w:val="37"/>
              </w:numPr>
            </w:pPr>
            <w:r>
              <w:t xml:space="preserve">Quarterly means end of Dec, March, June, </w:t>
            </w:r>
            <w:proofErr w:type="gramStart"/>
            <w:r>
              <w:t>Sept;</w:t>
            </w:r>
            <w:proofErr w:type="gramEnd"/>
            <w:r>
              <w:t xml:space="preserve"> </w:t>
            </w:r>
          </w:p>
          <w:p w14:paraId="38BEBC9D" w14:textId="77777777" w:rsidR="00D82472" w:rsidRDefault="00D82472" w:rsidP="003D6D51">
            <w:pPr>
              <w:pStyle w:val="ListParagraph"/>
              <w:numPr>
                <w:ilvl w:val="0"/>
                <w:numId w:val="37"/>
              </w:numPr>
            </w:pPr>
            <w:r w:rsidRPr="00D82472">
              <w:t xml:space="preserve">Half yearly </w:t>
            </w:r>
            <w:r>
              <w:t>means</w:t>
            </w:r>
            <w:r w:rsidRPr="00D82472">
              <w:t xml:space="preserve"> end of Dec, </w:t>
            </w:r>
            <w:proofErr w:type="gramStart"/>
            <w:r w:rsidRPr="00D82472">
              <w:t>June</w:t>
            </w:r>
            <w:r>
              <w:t>;</w:t>
            </w:r>
            <w:proofErr w:type="gramEnd"/>
            <w:r>
              <w:t xml:space="preserve"> </w:t>
            </w:r>
          </w:p>
          <w:p w14:paraId="034832FA" w14:textId="0856ADA1" w:rsidR="00A50AA8" w:rsidRDefault="00D82472" w:rsidP="003D6D51">
            <w:pPr>
              <w:pStyle w:val="ListParagraph"/>
              <w:numPr>
                <w:ilvl w:val="0"/>
                <w:numId w:val="37"/>
              </w:numPr>
            </w:pPr>
            <w:r>
              <w:t>Yearly means end of June</w:t>
            </w:r>
          </w:p>
        </w:tc>
        <w:tc>
          <w:tcPr>
            <w:tcW w:w="2852" w:type="dxa"/>
          </w:tcPr>
          <w:p w14:paraId="03D846AA" w14:textId="02F2B22C" w:rsidR="00A50AA8" w:rsidRDefault="00D82472" w:rsidP="00A50AA8">
            <w:r>
              <w:t>Select one of: {Monthly/ Quarterly/Half yearly/ Yearly}</w:t>
            </w:r>
          </w:p>
        </w:tc>
        <w:tc>
          <w:tcPr>
            <w:tcW w:w="2332" w:type="dxa"/>
          </w:tcPr>
          <w:p w14:paraId="1B1B90D3" w14:textId="686A90D8" w:rsidR="00A50AA8" w:rsidRDefault="00A50AA8" w:rsidP="00A50AA8">
            <w:pPr>
              <w:jc w:val="center"/>
            </w:pPr>
            <w:r>
              <w:t>M</w:t>
            </w:r>
          </w:p>
        </w:tc>
      </w:tr>
      <w:tr w:rsidR="00A50AA8" w:rsidDel="001C431E" w14:paraId="5CE25B3F" w14:textId="77777777" w:rsidTr="008F0B79">
        <w:trPr>
          <w:cantSplit/>
        </w:trPr>
        <w:tc>
          <w:tcPr>
            <w:tcW w:w="704" w:type="dxa"/>
          </w:tcPr>
          <w:p w14:paraId="66FE7F4A" w14:textId="5946411D" w:rsidR="00A50AA8" w:rsidRPr="00660FD8" w:rsidDel="001C431E" w:rsidRDefault="00246284" w:rsidP="00246284">
            <w:pPr>
              <w:ind w:left="432" w:hanging="432"/>
            </w:pPr>
            <w:r w:rsidRPr="00660FD8" w:rsidDel="001C431E">
              <w:t>5.55.</w:t>
            </w:r>
          </w:p>
        </w:tc>
        <w:tc>
          <w:tcPr>
            <w:tcW w:w="2057" w:type="dxa"/>
          </w:tcPr>
          <w:p w14:paraId="5A944851" w14:textId="4AECA722" w:rsidR="00A50AA8" w:rsidDel="001C431E" w:rsidRDefault="00402C9F" w:rsidP="00A50AA8">
            <w:pPr>
              <w:rPr>
                <w:b/>
                <w:bCs/>
              </w:rPr>
            </w:pPr>
            <w:r>
              <w:rPr>
                <w:b/>
                <w:bCs/>
              </w:rPr>
              <w:t>Sig dealing distributor guidance</w:t>
            </w:r>
          </w:p>
        </w:tc>
        <w:tc>
          <w:tcPr>
            <w:tcW w:w="3205" w:type="dxa"/>
          </w:tcPr>
          <w:p w14:paraId="05A74111" w14:textId="7F0DB1C3" w:rsidR="00A50AA8" w:rsidDel="001C431E" w:rsidRDefault="00A50AA8" w:rsidP="00A50AA8">
            <w:r>
              <w:t>FSC sig</w:t>
            </w:r>
            <w:r w:rsidR="004E1552">
              <w:t>nificant</w:t>
            </w:r>
            <w:r>
              <w:t xml:space="preserve"> dealing guidance</w:t>
            </w:r>
            <w:r w:rsidR="004E1552">
              <w:t>?</w:t>
            </w:r>
          </w:p>
        </w:tc>
        <w:tc>
          <w:tcPr>
            <w:tcW w:w="3802" w:type="dxa"/>
          </w:tcPr>
          <w:p w14:paraId="7C77E364" w14:textId="6F8AA9FB" w:rsidR="00A50AA8" w:rsidDel="001C431E" w:rsidRDefault="00990DBB" w:rsidP="00A50AA8">
            <w:r>
              <w:t xml:space="preserve">Is issuer </w:t>
            </w:r>
            <w:r w:rsidR="00A50AA8">
              <w:t xml:space="preserve">using the FSC template for </w:t>
            </w:r>
            <w:r w:rsidR="00CE2E3A">
              <w:t xml:space="preserve">guidance to distributors on </w:t>
            </w:r>
            <w:r>
              <w:t>s</w:t>
            </w:r>
            <w:r w:rsidR="00A50AA8">
              <w:t>ig</w:t>
            </w:r>
            <w:r>
              <w:t>nificant</w:t>
            </w:r>
            <w:r w:rsidR="00A50AA8">
              <w:t xml:space="preserve"> dealing?</w:t>
            </w:r>
          </w:p>
        </w:tc>
        <w:tc>
          <w:tcPr>
            <w:tcW w:w="2852" w:type="dxa"/>
          </w:tcPr>
          <w:p w14:paraId="1E5B78B4" w14:textId="08B61E63" w:rsidR="00A50AA8" w:rsidDel="001C431E" w:rsidRDefault="00A50AA8" w:rsidP="00A50AA8">
            <w:r>
              <w:t>Y/N</w:t>
            </w:r>
          </w:p>
        </w:tc>
        <w:tc>
          <w:tcPr>
            <w:tcW w:w="2332" w:type="dxa"/>
          </w:tcPr>
          <w:p w14:paraId="36325128" w14:textId="1B58E02D" w:rsidR="00A50AA8" w:rsidDel="001C431E" w:rsidRDefault="00A50AA8" w:rsidP="00A50AA8">
            <w:pPr>
              <w:jc w:val="center"/>
            </w:pPr>
            <w:r>
              <w:t>M</w:t>
            </w:r>
          </w:p>
        </w:tc>
      </w:tr>
      <w:tr w:rsidR="00402C9F" w:rsidDel="001C431E" w14:paraId="4ABB8D09" w14:textId="77777777" w:rsidTr="008F0B79">
        <w:trPr>
          <w:cantSplit/>
        </w:trPr>
        <w:tc>
          <w:tcPr>
            <w:tcW w:w="704" w:type="dxa"/>
          </w:tcPr>
          <w:p w14:paraId="044FF380" w14:textId="773CDD02" w:rsidR="00402C9F" w:rsidRPr="00660FD8" w:rsidDel="001C431E" w:rsidRDefault="00246284" w:rsidP="00246284">
            <w:pPr>
              <w:ind w:left="432" w:hanging="432"/>
            </w:pPr>
            <w:r w:rsidRPr="00660FD8" w:rsidDel="001C431E">
              <w:t>5.56.</w:t>
            </w:r>
          </w:p>
        </w:tc>
        <w:tc>
          <w:tcPr>
            <w:tcW w:w="2057" w:type="dxa"/>
          </w:tcPr>
          <w:p w14:paraId="4590BC2F" w14:textId="4C661C13" w:rsidR="00402C9F" w:rsidDel="001C431E" w:rsidRDefault="00402C9F" w:rsidP="00402C9F">
            <w:pPr>
              <w:rPr>
                <w:b/>
                <w:bCs/>
              </w:rPr>
            </w:pPr>
          </w:p>
        </w:tc>
        <w:tc>
          <w:tcPr>
            <w:tcW w:w="3205" w:type="dxa"/>
          </w:tcPr>
          <w:p w14:paraId="5C903290" w14:textId="18928BF5" w:rsidR="00402C9F" w:rsidDel="001C431E" w:rsidRDefault="00402C9F" w:rsidP="00402C9F">
            <w:r>
              <w:t>Non-FSC Sig</w:t>
            </w:r>
            <w:r w:rsidR="004E1552">
              <w:t>nificant</w:t>
            </w:r>
            <w:r>
              <w:t xml:space="preserve"> dealing distributor guidance</w:t>
            </w:r>
          </w:p>
        </w:tc>
        <w:tc>
          <w:tcPr>
            <w:tcW w:w="3802" w:type="dxa"/>
          </w:tcPr>
          <w:p w14:paraId="22F09B4D" w14:textId="025C222D" w:rsidR="00402C9F" w:rsidDel="001C431E" w:rsidRDefault="00FF4AA3" w:rsidP="00402C9F">
            <w:r>
              <w:t xml:space="preserve">If </w:t>
            </w:r>
            <w:r w:rsidR="00212215">
              <w:t>previous field (5.55) is “N”</w:t>
            </w:r>
            <w:r>
              <w:t xml:space="preserve">, provide alternate guidance. </w:t>
            </w:r>
            <w:r w:rsidR="00402C9F">
              <w:t xml:space="preserve">Exact copy from TMD </w:t>
            </w:r>
          </w:p>
        </w:tc>
        <w:tc>
          <w:tcPr>
            <w:tcW w:w="2852" w:type="dxa"/>
          </w:tcPr>
          <w:p w14:paraId="03829C6A" w14:textId="05E288F2" w:rsidR="00402C9F" w:rsidDel="001C431E" w:rsidRDefault="00402C9F" w:rsidP="00402C9F">
            <w:r>
              <w:t>Free text</w:t>
            </w:r>
          </w:p>
        </w:tc>
        <w:tc>
          <w:tcPr>
            <w:tcW w:w="2332" w:type="dxa"/>
          </w:tcPr>
          <w:p w14:paraId="44B72DE7" w14:textId="5EAC55F3" w:rsidR="00402C9F" w:rsidDel="001C431E" w:rsidRDefault="00402C9F" w:rsidP="00402C9F">
            <w:pPr>
              <w:jc w:val="center"/>
            </w:pPr>
            <w:r>
              <w:t>C</w:t>
            </w:r>
          </w:p>
        </w:tc>
      </w:tr>
      <w:tr w:rsidR="00402C9F" w14:paraId="59970CD4" w14:textId="77777777" w:rsidTr="008F0B79">
        <w:trPr>
          <w:cantSplit/>
        </w:trPr>
        <w:tc>
          <w:tcPr>
            <w:tcW w:w="704" w:type="dxa"/>
          </w:tcPr>
          <w:p w14:paraId="67EF49C4" w14:textId="74F79002" w:rsidR="00402C9F" w:rsidRPr="00660FD8" w:rsidRDefault="00246284" w:rsidP="00246284">
            <w:pPr>
              <w:ind w:left="432" w:hanging="432"/>
            </w:pPr>
            <w:r w:rsidRPr="00660FD8">
              <w:t>5.57.</w:t>
            </w:r>
          </w:p>
        </w:tc>
        <w:tc>
          <w:tcPr>
            <w:tcW w:w="2057" w:type="dxa"/>
          </w:tcPr>
          <w:p w14:paraId="68BD411F" w14:textId="0A3D2CE0" w:rsidR="00402C9F" w:rsidRDefault="00402C9F" w:rsidP="00402C9F">
            <w:r>
              <w:rPr>
                <w:b/>
                <w:bCs/>
              </w:rPr>
              <w:t>Appropriateness</w:t>
            </w:r>
          </w:p>
        </w:tc>
        <w:tc>
          <w:tcPr>
            <w:tcW w:w="3205" w:type="dxa"/>
          </w:tcPr>
          <w:p w14:paraId="3F7841F1" w14:textId="3F0A773D" w:rsidR="00402C9F" w:rsidRDefault="004E1552" w:rsidP="00402C9F">
            <w:r>
              <w:t xml:space="preserve">Appropriateness </w:t>
            </w:r>
            <w:r w:rsidR="002C4738">
              <w:t>requirement</w:t>
            </w:r>
          </w:p>
        </w:tc>
        <w:tc>
          <w:tcPr>
            <w:tcW w:w="3802" w:type="dxa"/>
          </w:tcPr>
          <w:p w14:paraId="603A2C2A" w14:textId="2297A9C2" w:rsidR="00711CDA" w:rsidRDefault="004E1552" w:rsidP="00402C9F">
            <w:r>
              <w:t>Explanation of how Issuer considers TMD performs against appropriate</w:t>
            </w:r>
            <w:r w:rsidR="00CE2E3A">
              <w:t>ness</w:t>
            </w:r>
            <w:r>
              <w:t xml:space="preserve"> test as required by ASIC </w:t>
            </w:r>
            <w:r w:rsidR="001815A2" w:rsidRPr="001815A2">
              <w:t>274.64–66</w:t>
            </w:r>
            <w:r>
              <w:t xml:space="preserve">. </w:t>
            </w:r>
          </w:p>
          <w:p w14:paraId="038681D0" w14:textId="616E5184" w:rsidR="00402C9F" w:rsidRPr="00677B18" w:rsidRDefault="001815A2" w:rsidP="00402C9F">
            <w:r>
              <w:t>Include here e</w:t>
            </w:r>
            <w:r w:rsidR="00402C9F">
              <w:t xml:space="preserve">xact copy from TMD </w:t>
            </w:r>
          </w:p>
        </w:tc>
        <w:tc>
          <w:tcPr>
            <w:tcW w:w="2852" w:type="dxa"/>
          </w:tcPr>
          <w:p w14:paraId="5A2EB212" w14:textId="34430436" w:rsidR="00402C9F" w:rsidRPr="00677B18" w:rsidRDefault="00402C9F" w:rsidP="00402C9F">
            <w:r>
              <w:t>Free text</w:t>
            </w:r>
          </w:p>
        </w:tc>
        <w:tc>
          <w:tcPr>
            <w:tcW w:w="2332" w:type="dxa"/>
          </w:tcPr>
          <w:p w14:paraId="4C724E81" w14:textId="64DFF1B5" w:rsidR="00402C9F" w:rsidRPr="00D824D0" w:rsidRDefault="00402C9F" w:rsidP="00402C9F">
            <w:pPr>
              <w:jc w:val="center"/>
            </w:pPr>
            <w:r>
              <w:t>O</w:t>
            </w:r>
          </w:p>
        </w:tc>
      </w:tr>
    </w:tbl>
    <w:p w14:paraId="4B81665A" w14:textId="77777777" w:rsidR="00103409" w:rsidRDefault="00103409" w:rsidP="002542A3">
      <w:pPr>
        <w:pStyle w:val="Heading3"/>
      </w:pPr>
      <w:bookmarkStart w:id="22" w:name="_Toc76486754"/>
      <w:r w:rsidRPr="00151DF8">
        <w:lastRenderedPageBreak/>
        <w:t>Validation Footer/Check sums</w:t>
      </w:r>
      <w:r>
        <w:t xml:space="preserve"> – not multivalued</w:t>
      </w:r>
      <w:bookmarkEnd w:id="22"/>
    </w:p>
    <w:tbl>
      <w:tblPr>
        <w:tblStyle w:val="TableGrid"/>
        <w:tblW w:w="15163" w:type="dxa"/>
        <w:tblLook w:val="04A0" w:firstRow="1" w:lastRow="0" w:firstColumn="1" w:lastColumn="0" w:noHBand="0" w:noVBand="1"/>
      </w:tblPr>
      <w:tblGrid>
        <w:gridCol w:w="704"/>
        <w:gridCol w:w="2268"/>
        <w:gridCol w:w="3205"/>
        <w:gridCol w:w="3802"/>
        <w:gridCol w:w="2852"/>
        <w:gridCol w:w="2332"/>
      </w:tblGrid>
      <w:tr w:rsidR="00402C9F" w14:paraId="5986F756" w14:textId="77777777" w:rsidTr="008F0B79">
        <w:trPr>
          <w:cantSplit/>
        </w:trPr>
        <w:tc>
          <w:tcPr>
            <w:tcW w:w="704" w:type="dxa"/>
          </w:tcPr>
          <w:p w14:paraId="4AC413A9" w14:textId="0EB93DA9" w:rsidR="00402C9F" w:rsidRPr="00660FD8" w:rsidRDefault="00246284" w:rsidP="00246284">
            <w:pPr>
              <w:ind w:left="432" w:hanging="432"/>
            </w:pPr>
            <w:r w:rsidRPr="00660FD8">
              <w:t>5.58.</w:t>
            </w:r>
          </w:p>
        </w:tc>
        <w:tc>
          <w:tcPr>
            <w:tcW w:w="2268" w:type="dxa"/>
          </w:tcPr>
          <w:p w14:paraId="281A9865" w14:textId="0223CAF5" w:rsidR="00402C9F" w:rsidRDefault="00402C9F" w:rsidP="00402C9F">
            <w:pPr>
              <w:rPr>
                <w:b/>
                <w:bCs/>
              </w:rPr>
            </w:pPr>
            <w:r>
              <w:rPr>
                <w:b/>
                <w:bCs/>
              </w:rPr>
              <w:t>Footer record</w:t>
            </w:r>
          </w:p>
        </w:tc>
        <w:tc>
          <w:tcPr>
            <w:tcW w:w="3205" w:type="dxa"/>
          </w:tcPr>
          <w:p w14:paraId="1F552AA4" w14:textId="0DF4A70E" w:rsidR="00402C9F" w:rsidRDefault="00402C9F" w:rsidP="00402C9F">
            <w:r>
              <w:t>TMD count</w:t>
            </w:r>
          </w:p>
        </w:tc>
        <w:tc>
          <w:tcPr>
            <w:tcW w:w="3802" w:type="dxa"/>
          </w:tcPr>
          <w:p w14:paraId="2151A827" w14:textId="288DA4C3" w:rsidR="00402C9F" w:rsidRPr="00677B18" w:rsidRDefault="00402C9F" w:rsidP="00402C9F">
            <w:r>
              <w:t>Count of TMDs in report</w:t>
            </w:r>
          </w:p>
        </w:tc>
        <w:tc>
          <w:tcPr>
            <w:tcW w:w="2852" w:type="dxa"/>
          </w:tcPr>
          <w:p w14:paraId="54AC9A16" w14:textId="0E951FD4" w:rsidR="00402C9F" w:rsidRPr="00677B18" w:rsidRDefault="00402C9F" w:rsidP="00402C9F">
            <w:r>
              <w:t>Number</w:t>
            </w:r>
          </w:p>
        </w:tc>
        <w:tc>
          <w:tcPr>
            <w:tcW w:w="2332" w:type="dxa"/>
          </w:tcPr>
          <w:p w14:paraId="7CA0277D" w14:textId="14DF9FA5" w:rsidR="00402C9F" w:rsidRPr="00D824D0" w:rsidRDefault="00402C9F" w:rsidP="00402C9F">
            <w:pPr>
              <w:jc w:val="center"/>
            </w:pPr>
            <w:r>
              <w:t>M</w:t>
            </w:r>
          </w:p>
        </w:tc>
      </w:tr>
    </w:tbl>
    <w:p w14:paraId="4D273418" w14:textId="77777777" w:rsidR="00210BD6" w:rsidRDefault="00210BD6" w:rsidP="008222C0"/>
    <w:p w14:paraId="28C0A6C5" w14:textId="77777777" w:rsidR="00711CDA" w:rsidRDefault="00816B9C" w:rsidP="003448D9">
      <w:pPr>
        <w:pStyle w:val="Heading2"/>
      </w:pPr>
      <w:bookmarkStart w:id="23" w:name="_Toc72164909"/>
      <w:bookmarkStart w:id="24" w:name="_Toc76486755"/>
      <w:r>
        <w:t>Data Standard for DDO –</w:t>
      </w:r>
      <w:r w:rsidR="00CE6E93">
        <w:t xml:space="preserve"> Complaints</w:t>
      </w:r>
      <w:bookmarkEnd w:id="23"/>
      <w:bookmarkEnd w:id="24"/>
    </w:p>
    <w:p w14:paraId="69DC9B81" w14:textId="77777777" w:rsidR="00711CDA" w:rsidRDefault="007F6239" w:rsidP="007F6239">
      <w:r>
        <w:t>This data standard allows product distributors to provide reports required under the DDO regime to product issuers relating to the complaints received by product distributors.</w:t>
      </w:r>
      <w:r w:rsidR="00326341">
        <w:t xml:space="preserve"> </w:t>
      </w:r>
      <w:r w:rsidR="00A805F8">
        <w:t xml:space="preserve">Where possible, data fields have been aligned to the data fields set out in the ASIC draft data dictionary proposed as part of RG 271. </w:t>
      </w:r>
    </w:p>
    <w:p w14:paraId="5EF3BBA5" w14:textId="6F318A67" w:rsidR="00794F23" w:rsidRDefault="00DE6F50" w:rsidP="007F6239">
      <w:r>
        <w:t>P</w:t>
      </w:r>
      <w:r w:rsidR="00B90CF6">
        <w:t>latform</w:t>
      </w:r>
      <w:r>
        <w:t>/wrap/IDPS providers</w:t>
      </w:r>
      <w:r w:rsidR="00B90CF6">
        <w:t xml:space="preserve"> may use this standard to collate the c</w:t>
      </w:r>
      <w:r w:rsidR="0024427E">
        <w:t xml:space="preserve">omplaints received </w:t>
      </w:r>
      <w:r w:rsidR="00D25C6D">
        <w:t xml:space="preserve">from multiple </w:t>
      </w:r>
      <w:r w:rsidR="00703ABF">
        <w:t xml:space="preserve">financial planners for passing on to product issuers. </w:t>
      </w:r>
    </w:p>
    <w:p w14:paraId="582D5940" w14:textId="3D18C41E" w:rsidR="00234270" w:rsidRPr="00EF5935" w:rsidRDefault="00234270" w:rsidP="002542A3">
      <w:pPr>
        <w:pStyle w:val="Heading3"/>
      </w:pPr>
      <w:bookmarkStart w:id="25" w:name="_Toc76486756"/>
      <w:r w:rsidRPr="00EF5935">
        <w:t>Report header information</w:t>
      </w:r>
      <w:bookmarkEnd w:id="25"/>
    </w:p>
    <w:tbl>
      <w:tblPr>
        <w:tblStyle w:val="TableGrid"/>
        <w:tblW w:w="15588" w:type="dxa"/>
        <w:tblLook w:val="04A0" w:firstRow="1" w:lastRow="0" w:firstColumn="1" w:lastColumn="0" w:noHBand="0" w:noVBand="1"/>
      </w:tblPr>
      <w:tblGrid>
        <w:gridCol w:w="846"/>
        <w:gridCol w:w="2551"/>
        <w:gridCol w:w="7513"/>
        <w:gridCol w:w="2410"/>
        <w:gridCol w:w="2268"/>
      </w:tblGrid>
      <w:tr w:rsidR="00D8645F" w:rsidRPr="00914991" w14:paraId="554168D9" w14:textId="77777777" w:rsidTr="003D6D51">
        <w:trPr>
          <w:cantSplit/>
          <w:tblHeader/>
        </w:trPr>
        <w:tc>
          <w:tcPr>
            <w:tcW w:w="846" w:type="dxa"/>
            <w:shd w:val="clear" w:color="auto" w:fill="D9D9D9" w:themeFill="background1" w:themeFillShade="D9"/>
          </w:tcPr>
          <w:p w14:paraId="37E68533" w14:textId="77777777" w:rsidR="00D8645F" w:rsidRPr="00914991" w:rsidRDefault="00D8645F" w:rsidP="00277FE4">
            <w:pPr>
              <w:rPr>
                <w:b/>
                <w:bCs/>
              </w:rPr>
            </w:pPr>
            <w:r w:rsidRPr="00914991">
              <w:rPr>
                <w:b/>
                <w:bCs/>
              </w:rPr>
              <w:t>#</w:t>
            </w:r>
          </w:p>
        </w:tc>
        <w:tc>
          <w:tcPr>
            <w:tcW w:w="2551" w:type="dxa"/>
            <w:shd w:val="clear" w:color="auto" w:fill="D9D9D9" w:themeFill="background1" w:themeFillShade="D9"/>
          </w:tcPr>
          <w:p w14:paraId="2190D583" w14:textId="77777777" w:rsidR="00D8645F" w:rsidRPr="00914991" w:rsidRDefault="00D8645F" w:rsidP="00277FE4">
            <w:pPr>
              <w:rPr>
                <w:b/>
                <w:bCs/>
              </w:rPr>
            </w:pPr>
            <w:r w:rsidRPr="00914991">
              <w:rPr>
                <w:b/>
                <w:bCs/>
              </w:rPr>
              <w:t xml:space="preserve">Data Item </w:t>
            </w:r>
          </w:p>
        </w:tc>
        <w:tc>
          <w:tcPr>
            <w:tcW w:w="7513" w:type="dxa"/>
            <w:shd w:val="clear" w:color="auto" w:fill="D9D9D9" w:themeFill="background1" w:themeFillShade="D9"/>
          </w:tcPr>
          <w:p w14:paraId="4C5BD037" w14:textId="77777777" w:rsidR="00D8645F" w:rsidRPr="00914991" w:rsidRDefault="00D8645F" w:rsidP="00277FE4">
            <w:pPr>
              <w:rPr>
                <w:b/>
                <w:bCs/>
              </w:rPr>
            </w:pPr>
            <w:r w:rsidRPr="00914991">
              <w:rPr>
                <w:b/>
                <w:bCs/>
              </w:rPr>
              <w:t>Definition/description</w:t>
            </w:r>
          </w:p>
        </w:tc>
        <w:tc>
          <w:tcPr>
            <w:tcW w:w="2410" w:type="dxa"/>
            <w:shd w:val="clear" w:color="auto" w:fill="D9D9D9" w:themeFill="background1" w:themeFillShade="D9"/>
          </w:tcPr>
          <w:p w14:paraId="794FAEB6" w14:textId="77777777" w:rsidR="00D8645F" w:rsidRPr="00914991" w:rsidRDefault="00D8645F" w:rsidP="00277FE4">
            <w:pPr>
              <w:rPr>
                <w:b/>
                <w:bCs/>
              </w:rPr>
            </w:pPr>
            <w:r w:rsidRPr="00914991">
              <w:rPr>
                <w:b/>
                <w:bCs/>
              </w:rPr>
              <w:t>Comment/coding</w:t>
            </w:r>
          </w:p>
        </w:tc>
        <w:tc>
          <w:tcPr>
            <w:tcW w:w="2268" w:type="dxa"/>
            <w:shd w:val="clear" w:color="auto" w:fill="D9D9D9" w:themeFill="background1" w:themeFillShade="D9"/>
          </w:tcPr>
          <w:p w14:paraId="00EE6911" w14:textId="77777777" w:rsidR="00D8645F" w:rsidRPr="00914991" w:rsidRDefault="00D8645F" w:rsidP="00277FE4">
            <w:pPr>
              <w:rPr>
                <w:b/>
                <w:bCs/>
              </w:rPr>
            </w:pPr>
            <w:r w:rsidRPr="00914991">
              <w:rPr>
                <w:b/>
                <w:bCs/>
              </w:rPr>
              <w:t>Mandatory/ optional/ conditional</w:t>
            </w:r>
          </w:p>
        </w:tc>
      </w:tr>
      <w:tr w:rsidR="00D8645F" w:rsidRPr="00914991" w14:paraId="10C1FA7C" w14:textId="77777777" w:rsidTr="003D6D51">
        <w:trPr>
          <w:cantSplit/>
        </w:trPr>
        <w:tc>
          <w:tcPr>
            <w:tcW w:w="846" w:type="dxa"/>
          </w:tcPr>
          <w:p w14:paraId="052FAB75" w14:textId="77777777" w:rsidR="00D8645F" w:rsidRPr="00914991" w:rsidRDefault="00D8645F" w:rsidP="00D8645F">
            <w:pPr>
              <w:ind w:left="432" w:hanging="432"/>
            </w:pPr>
            <w:r w:rsidRPr="00914991">
              <w:t>6.1.</w:t>
            </w:r>
            <w:r w:rsidRPr="00914991">
              <w:tab/>
            </w:r>
          </w:p>
        </w:tc>
        <w:tc>
          <w:tcPr>
            <w:tcW w:w="2551" w:type="dxa"/>
          </w:tcPr>
          <w:p w14:paraId="10D15FB4" w14:textId="77777777" w:rsidR="00D8645F" w:rsidRPr="00914991" w:rsidRDefault="00D8645F" w:rsidP="00277FE4">
            <w:r w:rsidRPr="00914991">
              <w:t>Version of standard</w:t>
            </w:r>
          </w:p>
          <w:p w14:paraId="4B5138B5" w14:textId="77777777" w:rsidR="00D8645F" w:rsidRPr="00914991" w:rsidRDefault="00D8645F" w:rsidP="00277FE4"/>
        </w:tc>
        <w:tc>
          <w:tcPr>
            <w:tcW w:w="7513" w:type="dxa"/>
          </w:tcPr>
          <w:p w14:paraId="05F95A10" w14:textId="77777777" w:rsidR="00D8645F" w:rsidRPr="00914991" w:rsidRDefault="00D8645F" w:rsidP="00277FE4">
            <w:r w:rsidRPr="00914991">
              <w:t>Version number of data standard. Can be non-integer. Major versions should increment by 1. Minor changes (backwards compatible) can increment by less than 1. (</w:t>
            </w:r>
            <w:proofErr w:type="spellStart"/>
            <w:proofErr w:type="gramStart"/>
            <w:r w:rsidRPr="00914991">
              <w:t>eg</w:t>
            </w:r>
            <w:proofErr w:type="spellEnd"/>
            <w:proofErr w:type="gramEnd"/>
            <w:r w:rsidRPr="00914991">
              <w:t xml:space="preserve"> 2.1, 2.2, 2.3)</w:t>
            </w:r>
          </w:p>
        </w:tc>
        <w:tc>
          <w:tcPr>
            <w:tcW w:w="2410" w:type="dxa"/>
          </w:tcPr>
          <w:p w14:paraId="4A00D747" w14:textId="77777777" w:rsidR="00D8645F" w:rsidRPr="00914991" w:rsidRDefault="00D8645F" w:rsidP="00277FE4"/>
        </w:tc>
        <w:tc>
          <w:tcPr>
            <w:tcW w:w="2268" w:type="dxa"/>
          </w:tcPr>
          <w:p w14:paraId="1D4F92DD" w14:textId="77777777" w:rsidR="00D8645F" w:rsidRPr="00914991" w:rsidRDefault="00D8645F" w:rsidP="00D8645F">
            <w:pPr>
              <w:jc w:val="center"/>
            </w:pPr>
            <w:r w:rsidRPr="00914991">
              <w:t>M</w:t>
            </w:r>
          </w:p>
        </w:tc>
      </w:tr>
      <w:tr w:rsidR="00D8645F" w:rsidRPr="00914991" w14:paraId="16460CBE" w14:textId="77777777" w:rsidTr="003D6D51">
        <w:trPr>
          <w:cantSplit/>
        </w:trPr>
        <w:tc>
          <w:tcPr>
            <w:tcW w:w="846" w:type="dxa"/>
          </w:tcPr>
          <w:p w14:paraId="031E4C60" w14:textId="77777777" w:rsidR="00D8645F" w:rsidRPr="00914991" w:rsidRDefault="00D8645F" w:rsidP="00D8645F">
            <w:pPr>
              <w:ind w:left="432" w:hanging="432"/>
            </w:pPr>
            <w:r w:rsidRPr="00914991">
              <w:t>6.2.</w:t>
            </w:r>
            <w:r w:rsidRPr="00914991">
              <w:tab/>
            </w:r>
          </w:p>
        </w:tc>
        <w:tc>
          <w:tcPr>
            <w:tcW w:w="2551" w:type="dxa"/>
          </w:tcPr>
          <w:p w14:paraId="3C64AD2E" w14:textId="77777777" w:rsidR="00D8645F" w:rsidRPr="00914991" w:rsidRDefault="00D8645F" w:rsidP="00F84EEA">
            <w:r w:rsidRPr="00914991">
              <w:t>Formatted text encoding</w:t>
            </w:r>
          </w:p>
        </w:tc>
        <w:tc>
          <w:tcPr>
            <w:tcW w:w="7513" w:type="dxa"/>
          </w:tcPr>
          <w:p w14:paraId="7D54A14A" w14:textId="77777777" w:rsidR="00D8645F" w:rsidRPr="00914991" w:rsidRDefault="00D8645F" w:rsidP="00F84EEA">
            <w:r w:rsidRPr="00914991">
              <w:t>To ensure correct transmission of free text, this field indicates how the text is represented. This format should be used for every free text field in this record.</w:t>
            </w:r>
          </w:p>
        </w:tc>
        <w:tc>
          <w:tcPr>
            <w:tcW w:w="2410" w:type="dxa"/>
          </w:tcPr>
          <w:p w14:paraId="32BC9416" w14:textId="77777777" w:rsidR="00D8645F" w:rsidRPr="00914991" w:rsidRDefault="00D8645F" w:rsidP="00F84EEA">
            <w:r w:rsidRPr="00914991">
              <w:t>Choice of:</w:t>
            </w:r>
          </w:p>
          <w:p w14:paraId="0789E1BE" w14:textId="77777777" w:rsidR="00D8645F" w:rsidRPr="00914991" w:rsidRDefault="00D8645F" w:rsidP="00D8645F">
            <w:pPr>
              <w:ind w:left="720" w:hanging="360"/>
            </w:pPr>
            <w:r w:rsidRPr="00914991">
              <w:t>1.</w:t>
            </w:r>
            <w:r w:rsidRPr="00914991">
              <w:tab/>
              <w:t>Plain text</w:t>
            </w:r>
          </w:p>
          <w:p w14:paraId="4FA5F004" w14:textId="77777777" w:rsidR="00D8645F" w:rsidRPr="00914991" w:rsidRDefault="00D8645F" w:rsidP="00D8645F">
            <w:pPr>
              <w:ind w:left="720" w:hanging="360"/>
            </w:pPr>
            <w:r w:rsidRPr="00914991">
              <w:t>2.</w:t>
            </w:r>
            <w:r w:rsidRPr="00914991">
              <w:tab/>
              <w:t>Html</w:t>
            </w:r>
          </w:p>
          <w:p w14:paraId="2BF5B9EC" w14:textId="77777777" w:rsidR="00D8645F" w:rsidRPr="00914991" w:rsidRDefault="00D8645F" w:rsidP="00D8645F">
            <w:pPr>
              <w:ind w:left="720" w:hanging="360"/>
            </w:pPr>
            <w:r w:rsidRPr="00914991">
              <w:t>3.</w:t>
            </w:r>
            <w:r w:rsidRPr="00914991">
              <w:tab/>
              <w:t>Rich Text Format</w:t>
            </w:r>
          </w:p>
        </w:tc>
        <w:tc>
          <w:tcPr>
            <w:tcW w:w="2268" w:type="dxa"/>
          </w:tcPr>
          <w:p w14:paraId="0CEA5EDD" w14:textId="77777777" w:rsidR="00D8645F" w:rsidRPr="00914991" w:rsidRDefault="00D8645F" w:rsidP="00D8645F">
            <w:pPr>
              <w:jc w:val="center"/>
            </w:pPr>
            <w:r w:rsidRPr="00914991">
              <w:t>M</w:t>
            </w:r>
          </w:p>
        </w:tc>
      </w:tr>
      <w:tr w:rsidR="00D8645F" w:rsidRPr="00914991" w14:paraId="68251677" w14:textId="77777777" w:rsidTr="003D6D51">
        <w:trPr>
          <w:cantSplit/>
        </w:trPr>
        <w:tc>
          <w:tcPr>
            <w:tcW w:w="846" w:type="dxa"/>
          </w:tcPr>
          <w:p w14:paraId="7E455C57" w14:textId="77777777" w:rsidR="00D8645F" w:rsidRPr="00914991" w:rsidRDefault="00D8645F" w:rsidP="00D8645F">
            <w:pPr>
              <w:ind w:left="432" w:hanging="432"/>
            </w:pPr>
            <w:r w:rsidRPr="00914991">
              <w:t>6.3.</w:t>
            </w:r>
            <w:r w:rsidRPr="00914991">
              <w:tab/>
            </w:r>
          </w:p>
        </w:tc>
        <w:tc>
          <w:tcPr>
            <w:tcW w:w="2551" w:type="dxa"/>
          </w:tcPr>
          <w:p w14:paraId="45F47F40" w14:textId="77777777" w:rsidR="00D8645F" w:rsidRPr="00914991" w:rsidRDefault="00D8645F" w:rsidP="00277FE4">
            <w:r w:rsidRPr="00914991">
              <w:t>Report unique ID</w:t>
            </w:r>
          </w:p>
        </w:tc>
        <w:tc>
          <w:tcPr>
            <w:tcW w:w="7513" w:type="dxa"/>
          </w:tcPr>
          <w:p w14:paraId="4FC287A6" w14:textId="77777777" w:rsidR="00D8645F" w:rsidRPr="00914991" w:rsidRDefault="00D8645F" w:rsidP="00277FE4">
            <w:r w:rsidRPr="00914991">
              <w:t>Report ID – unique to distributor. Can be combined with the reporting entity ID to have cross-industry unique ID.</w:t>
            </w:r>
          </w:p>
        </w:tc>
        <w:tc>
          <w:tcPr>
            <w:tcW w:w="2410" w:type="dxa"/>
          </w:tcPr>
          <w:p w14:paraId="74DADD7E" w14:textId="77777777" w:rsidR="00D8645F" w:rsidRPr="00914991" w:rsidRDefault="00D8645F" w:rsidP="00277FE4">
            <w:r w:rsidRPr="00914991">
              <w:t>Each distributor would choose their own ID</w:t>
            </w:r>
          </w:p>
        </w:tc>
        <w:tc>
          <w:tcPr>
            <w:tcW w:w="2268" w:type="dxa"/>
          </w:tcPr>
          <w:p w14:paraId="0B702416" w14:textId="77777777" w:rsidR="00D8645F" w:rsidRPr="00914991" w:rsidRDefault="00D8645F" w:rsidP="00D8645F">
            <w:pPr>
              <w:tabs>
                <w:tab w:val="left" w:pos="519"/>
              </w:tabs>
              <w:jc w:val="center"/>
            </w:pPr>
            <w:r w:rsidRPr="00914991">
              <w:t>O</w:t>
            </w:r>
          </w:p>
        </w:tc>
      </w:tr>
      <w:tr w:rsidR="00D8645F" w:rsidRPr="00914991" w14:paraId="1AF60697" w14:textId="77777777" w:rsidTr="003D6D51">
        <w:trPr>
          <w:cantSplit/>
        </w:trPr>
        <w:tc>
          <w:tcPr>
            <w:tcW w:w="846" w:type="dxa"/>
          </w:tcPr>
          <w:p w14:paraId="14A2C0BE" w14:textId="77777777" w:rsidR="00D8645F" w:rsidRPr="00914991" w:rsidRDefault="00D8645F" w:rsidP="00D8645F">
            <w:pPr>
              <w:ind w:left="432" w:hanging="432"/>
            </w:pPr>
            <w:r w:rsidRPr="00914991">
              <w:t>6.4.</w:t>
            </w:r>
            <w:r w:rsidRPr="00914991">
              <w:tab/>
            </w:r>
          </w:p>
        </w:tc>
        <w:tc>
          <w:tcPr>
            <w:tcW w:w="2551" w:type="dxa"/>
          </w:tcPr>
          <w:p w14:paraId="42C8FEDB" w14:textId="77777777" w:rsidR="00D8645F" w:rsidRPr="00914991" w:rsidRDefault="00D8645F" w:rsidP="00277FE4">
            <w:r w:rsidRPr="00914991">
              <w:t>Report date</w:t>
            </w:r>
          </w:p>
        </w:tc>
        <w:tc>
          <w:tcPr>
            <w:tcW w:w="7513" w:type="dxa"/>
          </w:tcPr>
          <w:p w14:paraId="33E5FC7D" w14:textId="77777777" w:rsidR="00D8645F" w:rsidRPr="00914991" w:rsidRDefault="00D8645F" w:rsidP="00277FE4">
            <w:r w:rsidRPr="00914991">
              <w:t xml:space="preserve">Date that complaints report was sent. </w:t>
            </w:r>
          </w:p>
          <w:p w14:paraId="19141497" w14:textId="77777777" w:rsidR="00D8645F" w:rsidRPr="00914991" w:rsidRDefault="00D8645F" w:rsidP="00277FE4">
            <w:r w:rsidRPr="00914991">
              <w:t>If reissued, the new information replaces any reports within the defined report start and end period.</w:t>
            </w:r>
          </w:p>
          <w:p w14:paraId="32669BC7" w14:textId="77777777" w:rsidR="00D8645F" w:rsidRPr="00914991" w:rsidRDefault="00D8645F" w:rsidP="00277FE4">
            <w:r w:rsidRPr="00914991">
              <w:t>Accuracy needs to be provided to the second. Actual format may depend on IT language.</w:t>
            </w:r>
          </w:p>
        </w:tc>
        <w:tc>
          <w:tcPr>
            <w:tcW w:w="2410" w:type="dxa"/>
          </w:tcPr>
          <w:p w14:paraId="2573009B" w14:textId="77777777" w:rsidR="00D8645F" w:rsidRPr="00914991" w:rsidRDefault="00D8645F" w:rsidP="00277FE4">
            <w:r w:rsidRPr="00914991">
              <w:t>Date and time.</w:t>
            </w:r>
          </w:p>
        </w:tc>
        <w:tc>
          <w:tcPr>
            <w:tcW w:w="2268" w:type="dxa"/>
          </w:tcPr>
          <w:p w14:paraId="47EAEF95" w14:textId="77777777" w:rsidR="00D8645F" w:rsidRPr="00914991" w:rsidRDefault="00D8645F" w:rsidP="00D8645F">
            <w:pPr>
              <w:jc w:val="center"/>
            </w:pPr>
            <w:r w:rsidRPr="00914991">
              <w:t>M</w:t>
            </w:r>
          </w:p>
        </w:tc>
      </w:tr>
      <w:tr w:rsidR="00D8645F" w:rsidRPr="00914991" w14:paraId="2B927119" w14:textId="77777777" w:rsidTr="003D6D51">
        <w:trPr>
          <w:cantSplit/>
        </w:trPr>
        <w:tc>
          <w:tcPr>
            <w:tcW w:w="846" w:type="dxa"/>
          </w:tcPr>
          <w:p w14:paraId="3885D9E0" w14:textId="77777777" w:rsidR="00D8645F" w:rsidRPr="00914991" w:rsidRDefault="00D8645F" w:rsidP="00D8645F">
            <w:pPr>
              <w:ind w:left="432" w:hanging="432"/>
            </w:pPr>
            <w:r w:rsidRPr="00914991">
              <w:t>6.5.</w:t>
            </w:r>
            <w:r w:rsidRPr="00914991">
              <w:tab/>
            </w:r>
          </w:p>
        </w:tc>
        <w:tc>
          <w:tcPr>
            <w:tcW w:w="2551" w:type="dxa"/>
          </w:tcPr>
          <w:p w14:paraId="0204344E" w14:textId="77777777" w:rsidR="00D8645F" w:rsidRPr="00914991" w:rsidRDefault="00D8645F" w:rsidP="001C431E">
            <w:pPr>
              <w:ind w:left="325"/>
            </w:pPr>
            <w:r w:rsidRPr="00914991">
              <w:t>Report Period Start</w:t>
            </w:r>
          </w:p>
        </w:tc>
        <w:tc>
          <w:tcPr>
            <w:tcW w:w="7513" w:type="dxa"/>
          </w:tcPr>
          <w:p w14:paraId="76574436" w14:textId="77777777" w:rsidR="00D8645F" w:rsidRPr="00914991" w:rsidRDefault="00D8645F" w:rsidP="001C431E">
            <w:r w:rsidRPr="00914991">
              <w:t>Period for which the report starts. Inclusive of day.</w:t>
            </w:r>
          </w:p>
        </w:tc>
        <w:tc>
          <w:tcPr>
            <w:tcW w:w="2410" w:type="dxa"/>
          </w:tcPr>
          <w:p w14:paraId="0CE0CE73" w14:textId="77777777" w:rsidR="00D8645F" w:rsidRPr="00914991" w:rsidRDefault="00D8645F" w:rsidP="001C431E">
            <w:r w:rsidRPr="00914991">
              <w:t>Date.</w:t>
            </w:r>
          </w:p>
        </w:tc>
        <w:tc>
          <w:tcPr>
            <w:tcW w:w="2268" w:type="dxa"/>
          </w:tcPr>
          <w:p w14:paraId="275CBB84" w14:textId="77777777" w:rsidR="00D8645F" w:rsidRPr="00914991" w:rsidRDefault="00D8645F" w:rsidP="00D8645F">
            <w:pPr>
              <w:jc w:val="center"/>
            </w:pPr>
            <w:r w:rsidRPr="00914991">
              <w:t>M</w:t>
            </w:r>
          </w:p>
        </w:tc>
      </w:tr>
      <w:tr w:rsidR="00D8645F" w:rsidRPr="00914991" w14:paraId="3E93603B" w14:textId="77777777" w:rsidTr="003D6D51">
        <w:trPr>
          <w:cantSplit/>
        </w:trPr>
        <w:tc>
          <w:tcPr>
            <w:tcW w:w="846" w:type="dxa"/>
          </w:tcPr>
          <w:p w14:paraId="2B23F2D9" w14:textId="77777777" w:rsidR="00D8645F" w:rsidRPr="00914991" w:rsidRDefault="00D8645F" w:rsidP="00D8645F">
            <w:pPr>
              <w:ind w:left="432" w:hanging="432"/>
            </w:pPr>
            <w:r w:rsidRPr="00914991">
              <w:t>6.6.</w:t>
            </w:r>
            <w:r w:rsidRPr="00914991">
              <w:tab/>
            </w:r>
          </w:p>
        </w:tc>
        <w:tc>
          <w:tcPr>
            <w:tcW w:w="2551" w:type="dxa"/>
          </w:tcPr>
          <w:p w14:paraId="1D283498" w14:textId="77777777" w:rsidR="00D8645F" w:rsidRPr="00914991" w:rsidRDefault="00D8645F" w:rsidP="001C431E">
            <w:pPr>
              <w:ind w:left="325"/>
            </w:pPr>
            <w:r w:rsidRPr="00914991">
              <w:t>Report Period End</w:t>
            </w:r>
          </w:p>
        </w:tc>
        <w:tc>
          <w:tcPr>
            <w:tcW w:w="7513" w:type="dxa"/>
          </w:tcPr>
          <w:p w14:paraId="2A7662D1" w14:textId="77777777" w:rsidR="00D8645F" w:rsidRPr="00914991" w:rsidRDefault="00D8645F" w:rsidP="001C431E">
            <w:r w:rsidRPr="00914991">
              <w:t>Period for which the report ends. Inclusive of day.</w:t>
            </w:r>
          </w:p>
        </w:tc>
        <w:tc>
          <w:tcPr>
            <w:tcW w:w="2410" w:type="dxa"/>
          </w:tcPr>
          <w:p w14:paraId="1AB9BD3A" w14:textId="77777777" w:rsidR="00D8645F" w:rsidRPr="00914991" w:rsidRDefault="00D8645F" w:rsidP="001C431E">
            <w:r w:rsidRPr="00914991">
              <w:t>Date.</w:t>
            </w:r>
          </w:p>
        </w:tc>
        <w:tc>
          <w:tcPr>
            <w:tcW w:w="2268" w:type="dxa"/>
          </w:tcPr>
          <w:p w14:paraId="629D109E" w14:textId="77777777" w:rsidR="00D8645F" w:rsidRPr="00914991" w:rsidRDefault="00D8645F" w:rsidP="00D8645F">
            <w:pPr>
              <w:jc w:val="center"/>
            </w:pPr>
            <w:r w:rsidRPr="00914991">
              <w:t>M</w:t>
            </w:r>
          </w:p>
        </w:tc>
      </w:tr>
    </w:tbl>
    <w:p w14:paraId="6AEF5348" w14:textId="0BE5CC99" w:rsidR="007B04F2" w:rsidRDefault="002F3F6C" w:rsidP="002542A3">
      <w:pPr>
        <w:pStyle w:val="Heading3"/>
      </w:pPr>
      <w:bookmarkStart w:id="26" w:name="_Toc76486757"/>
      <w:r w:rsidRPr="00A01E78">
        <w:t xml:space="preserve">Reporting entity </w:t>
      </w:r>
      <w:r w:rsidRPr="002F3F6C">
        <w:t xml:space="preserve">– this entity may be reporting on behalf of multiple distributors. </w:t>
      </w:r>
      <w:r w:rsidR="00CC64BB">
        <w:t>Not multivalued</w:t>
      </w:r>
      <w:bookmarkEnd w:id="26"/>
    </w:p>
    <w:p w14:paraId="76E432B5" w14:textId="3FC25813" w:rsidR="002F3F6C" w:rsidRPr="007B04F2" w:rsidRDefault="002F3F6C" w:rsidP="007B04F2">
      <w:pPr>
        <w:rPr>
          <w:b/>
          <w:bCs/>
        </w:rPr>
      </w:pPr>
      <w:r w:rsidRPr="007B04F2">
        <w:rPr>
          <w:b/>
          <w:bCs/>
        </w:rPr>
        <w:t xml:space="preserve">The list of distributors included in the report is included </w:t>
      </w:r>
      <w:r w:rsidR="007B04F2">
        <w:rPr>
          <w:b/>
          <w:bCs/>
        </w:rPr>
        <w:t>below</w:t>
      </w:r>
      <w:r w:rsidR="00BE141E">
        <w:rPr>
          <w:b/>
          <w:bCs/>
        </w:rPr>
        <w:t xml:space="preserve"> (field 6.10)</w:t>
      </w:r>
    </w:p>
    <w:tbl>
      <w:tblPr>
        <w:tblStyle w:val="TableGrid"/>
        <w:tblW w:w="15588" w:type="dxa"/>
        <w:tblLook w:val="04A0" w:firstRow="1" w:lastRow="0" w:firstColumn="1" w:lastColumn="0" w:noHBand="0" w:noVBand="1"/>
      </w:tblPr>
      <w:tblGrid>
        <w:gridCol w:w="927"/>
        <w:gridCol w:w="2536"/>
        <w:gridCol w:w="7460"/>
        <w:gridCol w:w="2406"/>
        <w:gridCol w:w="2259"/>
      </w:tblGrid>
      <w:tr w:rsidR="002F3F6C" w14:paraId="1CE0EC7B" w14:textId="77777777" w:rsidTr="007B04F2">
        <w:trPr>
          <w:cantSplit/>
          <w:tblHeader/>
        </w:trPr>
        <w:tc>
          <w:tcPr>
            <w:tcW w:w="846" w:type="dxa"/>
            <w:shd w:val="clear" w:color="auto" w:fill="D9D9D9" w:themeFill="background1" w:themeFillShade="D9"/>
          </w:tcPr>
          <w:p w14:paraId="30BC6922" w14:textId="77777777" w:rsidR="002F3F6C" w:rsidRPr="009A168D" w:rsidRDefault="002F3F6C" w:rsidP="00F84EEA">
            <w:pPr>
              <w:rPr>
                <w:b/>
                <w:bCs/>
              </w:rPr>
            </w:pPr>
            <w:r>
              <w:rPr>
                <w:b/>
                <w:bCs/>
              </w:rPr>
              <w:lastRenderedPageBreak/>
              <w:t>#</w:t>
            </w:r>
          </w:p>
        </w:tc>
        <w:tc>
          <w:tcPr>
            <w:tcW w:w="2551" w:type="dxa"/>
            <w:shd w:val="clear" w:color="auto" w:fill="D9D9D9" w:themeFill="background1" w:themeFillShade="D9"/>
          </w:tcPr>
          <w:p w14:paraId="471A1551" w14:textId="77777777" w:rsidR="002F3F6C" w:rsidRPr="009A168D" w:rsidRDefault="002F3F6C" w:rsidP="00F84EEA">
            <w:pPr>
              <w:rPr>
                <w:b/>
                <w:bCs/>
              </w:rPr>
            </w:pPr>
            <w:r w:rsidRPr="009A168D">
              <w:rPr>
                <w:b/>
                <w:bCs/>
              </w:rPr>
              <w:t xml:space="preserve">Data Item </w:t>
            </w:r>
          </w:p>
        </w:tc>
        <w:tc>
          <w:tcPr>
            <w:tcW w:w="7513" w:type="dxa"/>
            <w:shd w:val="clear" w:color="auto" w:fill="D9D9D9" w:themeFill="background1" w:themeFillShade="D9"/>
          </w:tcPr>
          <w:p w14:paraId="4EB0A7B5" w14:textId="77777777" w:rsidR="002F3F6C" w:rsidRPr="009A168D" w:rsidRDefault="002F3F6C" w:rsidP="00F84EEA">
            <w:pPr>
              <w:rPr>
                <w:b/>
                <w:bCs/>
              </w:rPr>
            </w:pPr>
            <w:r w:rsidRPr="009A168D">
              <w:rPr>
                <w:b/>
                <w:bCs/>
              </w:rPr>
              <w:t>Definition/description</w:t>
            </w:r>
          </w:p>
        </w:tc>
        <w:tc>
          <w:tcPr>
            <w:tcW w:w="2410" w:type="dxa"/>
            <w:shd w:val="clear" w:color="auto" w:fill="D9D9D9" w:themeFill="background1" w:themeFillShade="D9"/>
          </w:tcPr>
          <w:p w14:paraId="6A1E9814" w14:textId="77777777" w:rsidR="002F3F6C" w:rsidRPr="009A168D" w:rsidRDefault="002F3F6C" w:rsidP="00F84EEA">
            <w:pPr>
              <w:rPr>
                <w:b/>
                <w:bCs/>
              </w:rPr>
            </w:pPr>
            <w:r w:rsidRPr="009A168D">
              <w:rPr>
                <w:b/>
                <w:bCs/>
              </w:rPr>
              <w:t>Comment/coding</w:t>
            </w:r>
          </w:p>
        </w:tc>
        <w:tc>
          <w:tcPr>
            <w:tcW w:w="2268" w:type="dxa"/>
            <w:shd w:val="clear" w:color="auto" w:fill="D9D9D9" w:themeFill="background1" w:themeFillShade="D9"/>
          </w:tcPr>
          <w:p w14:paraId="32BD227D" w14:textId="6D8A71CB" w:rsidR="002F3F6C" w:rsidRPr="009A168D" w:rsidRDefault="002F3F6C" w:rsidP="00F84EEA">
            <w:pPr>
              <w:rPr>
                <w:b/>
                <w:bCs/>
              </w:rPr>
            </w:pPr>
            <w:r>
              <w:rPr>
                <w:b/>
                <w:bCs/>
              </w:rPr>
              <w:t>Mandatory/ optional/</w:t>
            </w:r>
            <w:r w:rsidR="00FB40FE">
              <w:rPr>
                <w:b/>
                <w:bCs/>
              </w:rPr>
              <w:t xml:space="preserve"> </w:t>
            </w:r>
            <w:r>
              <w:rPr>
                <w:b/>
                <w:bCs/>
              </w:rPr>
              <w:t>conditional</w:t>
            </w:r>
          </w:p>
        </w:tc>
      </w:tr>
      <w:tr w:rsidR="002F3F6C" w14:paraId="20F0B711" w14:textId="77777777" w:rsidTr="007B04F2">
        <w:tc>
          <w:tcPr>
            <w:tcW w:w="846" w:type="dxa"/>
          </w:tcPr>
          <w:p w14:paraId="28F48F81" w14:textId="5B3089CA" w:rsidR="002F3F6C" w:rsidRPr="00914991" w:rsidRDefault="00D45256" w:rsidP="00246284">
            <w:pPr>
              <w:ind w:left="432" w:hanging="432"/>
            </w:pPr>
            <w:r>
              <w:t>2.1-2.7</w:t>
            </w:r>
            <w:r w:rsidR="00246284" w:rsidRPr="00914991">
              <w:tab/>
            </w:r>
          </w:p>
        </w:tc>
        <w:tc>
          <w:tcPr>
            <w:tcW w:w="2551" w:type="dxa"/>
          </w:tcPr>
          <w:p w14:paraId="49320528" w14:textId="5531B1B6" w:rsidR="002F3F6C" w:rsidRPr="00914991" w:rsidRDefault="002F3F6C" w:rsidP="00F84EEA">
            <w:r w:rsidRPr="00914991">
              <w:t>Reporting entity details</w:t>
            </w:r>
          </w:p>
        </w:tc>
        <w:tc>
          <w:tcPr>
            <w:tcW w:w="7513" w:type="dxa"/>
          </w:tcPr>
          <w:p w14:paraId="1EFC9957" w14:textId="563DE201" w:rsidR="002F3F6C" w:rsidRPr="00914991" w:rsidRDefault="002F3F6C" w:rsidP="00F84EEA">
            <w:pPr>
              <w:rPr>
                <w:i/>
                <w:iCs/>
              </w:rPr>
            </w:pPr>
            <w:r w:rsidRPr="00914991">
              <w:t>As per ‘entity type’ above – include all relevant sub type records</w:t>
            </w:r>
            <w:r w:rsidR="00212215" w:rsidRPr="00914991">
              <w:t xml:space="preserve"> (fields 2.1 to 2.7)</w:t>
            </w:r>
            <w:r w:rsidRPr="00914991">
              <w:t xml:space="preserve">. </w:t>
            </w:r>
            <w:r w:rsidRPr="00914991">
              <w:rPr>
                <w:i/>
                <w:iCs/>
              </w:rPr>
              <w:t>See Common Data Items</w:t>
            </w:r>
          </w:p>
        </w:tc>
        <w:tc>
          <w:tcPr>
            <w:tcW w:w="2410" w:type="dxa"/>
          </w:tcPr>
          <w:p w14:paraId="5B934EDC" w14:textId="77777777" w:rsidR="002F3F6C" w:rsidRPr="00914991" w:rsidRDefault="002F3F6C" w:rsidP="00F84EEA"/>
        </w:tc>
        <w:tc>
          <w:tcPr>
            <w:tcW w:w="2268" w:type="dxa"/>
          </w:tcPr>
          <w:p w14:paraId="3D4526DD" w14:textId="77777777" w:rsidR="002F3F6C" w:rsidRPr="00914991" w:rsidRDefault="002F3F6C" w:rsidP="00F84EEA">
            <w:pPr>
              <w:jc w:val="center"/>
            </w:pPr>
            <w:r w:rsidRPr="00914991">
              <w:t>O</w:t>
            </w:r>
          </w:p>
        </w:tc>
      </w:tr>
      <w:tr w:rsidR="002F3F6C" w14:paraId="1657161F" w14:textId="77777777" w:rsidTr="007B04F2">
        <w:trPr>
          <w:cantSplit/>
        </w:trPr>
        <w:tc>
          <w:tcPr>
            <w:tcW w:w="846" w:type="dxa"/>
          </w:tcPr>
          <w:p w14:paraId="108F9BB9" w14:textId="702302DD" w:rsidR="002F3F6C" w:rsidRDefault="003439BA" w:rsidP="00246284">
            <w:pPr>
              <w:ind w:left="432" w:hanging="432"/>
            </w:pPr>
            <w:r>
              <w:t>3.1-3.6</w:t>
            </w:r>
          </w:p>
        </w:tc>
        <w:tc>
          <w:tcPr>
            <w:tcW w:w="2551" w:type="dxa"/>
          </w:tcPr>
          <w:p w14:paraId="7055B217" w14:textId="1913E339" w:rsidR="002F3F6C" w:rsidRPr="00701E6B" w:rsidRDefault="002F3F6C" w:rsidP="00F84EEA">
            <w:r w:rsidRPr="00701E6B">
              <w:t>C</w:t>
            </w:r>
            <w:r w:rsidRPr="00701E6B" w:rsidDel="00E70624">
              <w:t xml:space="preserve">ontact details </w:t>
            </w:r>
            <w:r>
              <w:t>for this report</w:t>
            </w:r>
          </w:p>
        </w:tc>
        <w:tc>
          <w:tcPr>
            <w:tcW w:w="7513" w:type="dxa"/>
          </w:tcPr>
          <w:p w14:paraId="229E0ACD" w14:textId="18A19858" w:rsidR="002F3F6C" w:rsidRPr="009E3BE7" w:rsidRDefault="009E3BE7" w:rsidP="00F84EEA">
            <w:pPr>
              <w:rPr>
                <w:i/>
                <w:iCs/>
              </w:rPr>
            </w:pPr>
            <w:r>
              <w:rPr>
                <w:i/>
                <w:iCs/>
              </w:rPr>
              <w:t>S</w:t>
            </w:r>
            <w:r w:rsidR="002F3F6C" w:rsidRPr="009E3BE7" w:rsidDel="00E70624">
              <w:rPr>
                <w:i/>
                <w:iCs/>
              </w:rPr>
              <w:t>ee common data items</w:t>
            </w:r>
            <w:r w:rsidR="00212215">
              <w:rPr>
                <w:i/>
                <w:iCs/>
              </w:rPr>
              <w:t xml:space="preserve"> – fields 3.1 to 3.6</w:t>
            </w:r>
          </w:p>
        </w:tc>
        <w:tc>
          <w:tcPr>
            <w:tcW w:w="2410" w:type="dxa"/>
          </w:tcPr>
          <w:p w14:paraId="24112A6C" w14:textId="77777777" w:rsidR="002F3F6C" w:rsidRDefault="002F3F6C" w:rsidP="00F84EEA"/>
        </w:tc>
        <w:tc>
          <w:tcPr>
            <w:tcW w:w="2268" w:type="dxa"/>
          </w:tcPr>
          <w:p w14:paraId="419543CE" w14:textId="6410712C" w:rsidR="002F3F6C" w:rsidRDefault="00C029D9" w:rsidP="00F84EEA">
            <w:pPr>
              <w:jc w:val="center"/>
            </w:pPr>
            <w:r>
              <w:t>M</w:t>
            </w:r>
          </w:p>
        </w:tc>
      </w:tr>
    </w:tbl>
    <w:p w14:paraId="6E125DC4" w14:textId="2A80BF43" w:rsidR="002F3F6C" w:rsidRPr="002F3F6C" w:rsidRDefault="002F3F6C" w:rsidP="002542A3">
      <w:pPr>
        <w:pStyle w:val="Heading3"/>
      </w:pPr>
      <w:bookmarkStart w:id="27" w:name="_Toc76486758"/>
      <w:r w:rsidRPr="002F3F6C">
        <w:t xml:space="preserve">Distribution entities covered by this report </w:t>
      </w:r>
      <w:r w:rsidR="00C3731C">
        <w:t>–</w:t>
      </w:r>
      <w:r w:rsidRPr="002F3F6C">
        <w:t xml:space="preserve"> can have multiple sub</w:t>
      </w:r>
      <w:r w:rsidR="00FB40FE">
        <w:t>-</w:t>
      </w:r>
      <w:proofErr w:type="gramStart"/>
      <w:r w:rsidRPr="002F3F6C">
        <w:t>records</w:t>
      </w:r>
      <w:bookmarkEnd w:id="27"/>
      <w:proofErr w:type="gramEnd"/>
      <w:r w:rsidR="003722AB">
        <w:t xml:space="preserve"> </w:t>
      </w:r>
    </w:p>
    <w:tbl>
      <w:tblPr>
        <w:tblStyle w:val="TableGrid"/>
        <w:tblW w:w="15588" w:type="dxa"/>
        <w:tblLook w:val="04A0" w:firstRow="1" w:lastRow="0" w:firstColumn="1" w:lastColumn="0" w:noHBand="0" w:noVBand="1"/>
      </w:tblPr>
      <w:tblGrid>
        <w:gridCol w:w="927"/>
        <w:gridCol w:w="2485"/>
        <w:gridCol w:w="7501"/>
        <w:gridCol w:w="2409"/>
        <w:gridCol w:w="2266"/>
      </w:tblGrid>
      <w:tr w:rsidR="00FB40FE" w14:paraId="13B4E181" w14:textId="77777777" w:rsidTr="004836B4">
        <w:trPr>
          <w:cantSplit/>
          <w:tblHeader/>
        </w:trPr>
        <w:tc>
          <w:tcPr>
            <w:tcW w:w="909" w:type="dxa"/>
            <w:shd w:val="clear" w:color="auto" w:fill="D9D9D9" w:themeFill="background1" w:themeFillShade="D9"/>
          </w:tcPr>
          <w:p w14:paraId="6A9A5D2A" w14:textId="77777777" w:rsidR="002F3F6C" w:rsidRPr="009A168D" w:rsidRDefault="002F3F6C" w:rsidP="00F84EEA">
            <w:pPr>
              <w:rPr>
                <w:b/>
                <w:bCs/>
              </w:rPr>
            </w:pPr>
            <w:r>
              <w:rPr>
                <w:b/>
                <w:bCs/>
              </w:rPr>
              <w:t>#</w:t>
            </w:r>
          </w:p>
        </w:tc>
        <w:tc>
          <w:tcPr>
            <w:tcW w:w="2488" w:type="dxa"/>
            <w:shd w:val="clear" w:color="auto" w:fill="D9D9D9" w:themeFill="background1" w:themeFillShade="D9"/>
          </w:tcPr>
          <w:p w14:paraId="3EF4FF08" w14:textId="77777777" w:rsidR="002F3F6C" w:rsidRPr="009A168D" w:rsidRDefault="002F3F6C" w:rsidP="00F84EEA">
            <w:pPr>
              <w:rPr>
                <w:b/>
                <w:bCs/>
              </w:rPr>
            </w:pPr>
            <w:r w:rsidRPr="009A168D">
              <w:rPr>
                <w:b/>
                <w:bCs/>
              </w:rPr>
              <w:t xml:space="preserve">Data Item </w:t>
            </w:r>
          </w:p>
        </w:tc>
        <w:tc>
          <w:tcPr>
            <w:tcW w:w="7513" w:type="dxa"/>
            <w:shd w:val="clear" w:color="auto" w:fill="D9D9D9" w:themeFill="background1" w:themeFillShade="D9"/>
          </w:tcPr>
          <w:p w14:paraId="57E8A986" w14:textId="77777777" w:rsidR="002F3F6C" w:rsidRPr="009A168D" w:rsidRDefault="002F3F6C" w:rsidP="00F84EEA">
            <w:pPr>
              <w:rPr>
                <w:b/>
                <w:bCs/>
              </w:rPr>
            </w:pPr>
            <w:r w:rsidRPr="009A168D">
              <w:rPr>
                <w:b/>
                <w:bCs/>
              </w:rPr>
              <w:t>Definition/description</w:t>
            </w:r>
          </w:p>
        </w:tc>
        <w:tc>
          <w:tcPr>
            <w:tcW w:w="2410" w:type="dxa"/>
            <w:shd w:val="clear" w:color="auto" w:fill="D9D9D9" w:themeFill="background1" w:themeFillShade="D9"/>
          </w:tcPr>
          <w:p w14:paraId="13BC6ECC" w14:textId="77777777" w:rsidR="002F3F6C" w:rsidRPr="009A168D" w:rsidRDefault="002F3F6C" w:rsidP="00F84EEA">
            <w:pPr>
              <w:rPr>
                <w:b/>
                <w:bCs/>
              </w:rPr>
            </w:pPr>
            <w:r w:rsidRPr="009A168D">
              <w:rPr>
                <w:b/>
                <w:bCs/>
              </w:rPr>
              <w:t>Comment/coding</w:t>
            </w:r>
          </w:p>
        </w:tc>
        <w:tc>
          <w:tcPr>
            <w:tcW w:w="2268" w:type="dxa"/>
            <w:shd w:val="clear" w:color="auto" w:fill="D9D9D9" w:themeFill="background1" w:themeFillShade="D9"/>
          </w:tcPr>
          <w:p w14:paraId="3EF337EA" w14:textId="008AA560" w:rsidR="002F3F6C" w:rsidRPr="009A168D" w:rsidRDefault="002F3F6C" w:rsidP="00F84EEA">
            <w:pPr>
              <w:rPr>
                <w:b/>
                <w:bCs/>
              </w:rPr>
            </w:pPr>
            <w:r>
              <w:rPr>
                <w:b/>
                <w:bCs/>
              </w:rPr>
              <w:t>Mandatory/ optional/</w:t>
            </w:r>
            <w:r w:rsidR="00FB40FE">
              <w:rPr>
                <w:b/>
                <w:bCs/>
              </w:rPr>
              <w:t xml:space="preserve"> </w:t>
            </w:r>
            <w:r>
              <w:rPr>
                <w:b/>
                <w:bCs/>
              </w:rPr>
              <w:t>conditional</w:t>
            </w:r>
          </w:p>
        </w:tc>
      </w:tr>
      <w:tr w:rsidR="00425583" w14:paraId="17AFBE0E" w14:textId="77777777" w:rsidTr="00FB40FE">
        <w:tc>
          <w:tcPr>
            <w:tcW w:w="909" w:type="dxa"/>
          </w:tcPr>
          <w:p w14:paraId="41754F53" w14:textId="5D7D7273" w:rsidR="00425583" w:rsidRPr="00914991" w:rsidRDefault="006F1C73" w:rsidP="00246284">
            <w:pPr>
              <w:ind w:left="432" w:hanging="432"/>
            </w:pPr>
            <w:r>
              <w:t>6.9</w:t>
            </w:r>
          </w:p>
        </w:tc>
        <w:tc>
          <w:tcPr>
            <w:tcW w:w="2488" w:type="dxa"/>
          </w:tcPr>
          <w:p w14:paraId="4C70ED8E" w14:textId="0A31DB7D" w:rsidR="00425583" w:rsidRPr="00914991" w:rsidRDefault="00F24ADA" w:rsidP="00F84EEA">
            <w:r>
              <w:t>Report on m</w:t>
            </w:r>
            <w:r w:rsidR="00425583">
              <w:t>ultiple entities</w:t>
            </w:r>
            <w:r>
              <w:t>?</w:t>
            </w:r>
          </w:p>
        </w:tc>
        <w:tc>
          <w:tcPr>
            <w:tcW w:w="7513" w:type="dxa"/>
          </w:tcPr>
          <w:p w14:paraId="23564897" w14:textId="7AF02E1C" w:rsidR="00425583" w:rsidRPr="00914991" w:rsidRDefault="00425583" w:rsidP="00F84EEA">
            <w:r>
              <w:t xml:space="preserve">Is the reporting entity reporting on more entities than itself? </w:t>
            </w:r>
          </w:p>
        </w:tc>
        <w:tc>
          <w:tcPr>
            <w:tcW w:w="2410" w:type="dxa"/>
          </w:tcPr>
          <w:p w14:paraId="402B80D4" w14:textId="48703B8A" w:rsidR="00425583" w:rsidRPr="00914991" w:rsidRDefault="00425583" w:rsidP="00F84EEA">
            <w:r>
              <w:t>Y/N</w:t>
            </w:r>
          </w:p>
        </w:tc>
        <w:tc>
          <w:tcPr>
            <w:tcW w:w="2268" w:type="dxa"/>
          </w:tcPr>
          <w:p w14:paraId="5FFA12CA" w14:textId="530C8C95" w:rsidR="00425583" w:rsidRPr="00914991" w:rsidRDefault="00425583" w:rsidP="00F84EEA">
            <w:pPr>
              <w:jc w:val="center"/>
            </w:pPr>
            <w:r>
              <w:t>M</w:t>
            </w:r>
          </w:p>
        </w:tc>
      </w:tr>
      <w:tr w:rsidR="00FB40FE" w14:paraId="4E026F6D" w14:textId="77777777" w:rsidTr="00FB40FE">
        <w:tc>
          <w:tcPr>
            <w:tcW w:w="909" w:type="dxa"/>
          </w:tcPr>
          <w:p w14:paraId="0FA12AB0" w14:textId="35BDFFFC" w:rsidR="002F3F6C" w:rsidRPr="00914991" w:rsidRDefault="00815069" w:rsidP="00246284">
            <w:pPr>
              <w:ind w:left="432" w:hanging="432"/>
            </w:pPr>
            <w:r>
              <w:t>2.1-2.7</w:t>
            </w:r>
          </w:p>
        </w:tc>
        <w:tc>
          <w:tcPr>
            <w:tcW w:w="2488" w:type="dxa"/>
          </w:tcPr>
          <w:p w14:paraId="34EF594F" w14:textId="538C1643" w:rsidR="002F3F6C" w:rsidRPr="00914991" w:rsidRDefault="002F3F6C" w:rsidP="00F84EEA">
            <w:r w:rsidRPr="00914991">
              <w:t>Distributor entity details</w:t>
            </w:r>
          </w:p>
        </w:tc>
        <w:tc>
          <w:tcPr>
            <w:tcW w:w="7513" w:type="dxa"/>
          </w:tcPr>
          <w:p w14:paraId="5D420E74" w14:textId="1255A9A7" w:rsidR="002F3F6C" w:rsidRPr="003D6D51" w:rsidRDefault="00A30001" w:rsidP="00F84EEA">
            <w:r>
              <w:t>Complete i</w:t>
            </w:r>
            <w:r w:rsidR="00425583">
              <w:t xml:space="preserve">f </w:t>
            </w:r>
            <w:r w:rsidR="006F1C73">
              <w:t>field 6.9</w:t>
            </w:r>
            <w:r w:rsidR="00425583">
              <w:t xml:space="preserve"> = </w:t>
            </w:r>
            <w:proofErr w:type="gramStart"/>
            <w:r w:rsidR="00425583">
              <w:t xml:space="preserve">Y,  </w:t>
            </w:r>
            <w:r w:rsidR="005A5DB0">
              <w:t>This</w:t>
            </w:r>
            <w:proofErr w:type="gramEnd"/>
            <w:r w:rsidR="005A5DB0">
              <w:t xml:space="preserve"> field should </w:t>
            </w:r>
            <w:r w:rsidR="002F3F6C" w:rsidRPr="00914991">
              <w:t>include all relevant sub type records</w:t>
            </w:r>
            <w:r w:rsidR="00425583">
              <w:t xml:space="preserve">, using ‘entity type’ from </w:t>
            </w:r>
            <w:r w:rsidR="002F3F6C" w:rsidRPr="008B7DB8">
              <w:t>Common Data Items</w:t>
            </w:r>
          </w:p>
        </w:tc>
        <w:tc>
          <w:tcPr>
            <w:tcW w:w="2410" w:type="dxa"/>
          </w:tcPr>
          <w:p w14:paraId="4A31616A" w14:textId="77777777" w:rsidR="002F3F6C" w:rsidRPr="00914991" w:rsidRDefault="002F3F6C" w:rsidP="00F84EEA"/>
        </w:tc>
        <w:tc>
          <w:tcPr>
            <w:tcW w:w="2268" w:type="dxa"/>
          </w:tcPr>
          <w:p w14:paraId="63730136" w14:textId="7F7BDB11" w:rsidR="002F3F6C" w:rsidRPr="00914991" w:rsidRDefault="00425583" w:rsidP="00F84EEA">
            <w:pPr>
              <w:jc w:val="center"/>
            </w:pPr>
            <w:r>
              <w:t>C</w:t>
            </w:r>
          </w:p>
        </w:tc>
      </w:tr>
      <w:tr w:rsidR="00425583" w14:paraId="548149FA" w14:textId="77777777" w:rsidTr="00FB40FE">
        <w:tc>
          <w:tcPr>
            <w:tcW w:w="909" w:type="dxa"/>
          </w:tcPr>
          <w:p w14:paraId="50815DA1" w14:textId="6B849F34" w:rsidR="00425583" w:rsidRPr="00914991" w:rsidRDefault="00425583" w:rsidP="00246284">
            <w:pPr>
              <w:ind w:left="432" w:hanging="432"/>
            </w:pPr>
            <w:r>
              <w:t>4.1-4.4</w:t>
            </w:r>
          </w:p>
        </w:tc>
        <w:tc>
          <w:tcPr>
            <w:tcW w:w="2488" w:type="dxa"/>
          </w:tcPr>
          <w:p w14:paraId="0DF1D384" w14:textId="7F0F587B" w:rsidR="00425583" w:rsidRPr="00914991" w:rsidRDefault="00425583" w:rsidP="00F84EEA">
            <w:r>
              <w:t>Parent-child relationships</w:t>
            </w:r>
          </w:p>
        </w:tc>
        <w:tc>
          <w:tcPr>
            <w:tcW w:w="7513" w:type="dxa"/>
          </w:tcPr>
          <w:p w14:paraId="114C2342" w14:textId="1E6D6960" w:rsidR="00425583" w:rsidRPr="00914991" w:rsidRDefault="00A30001" w:rsidP="00F84EEA">
            <w:r>
              <w:t>Complete i</w:t>
            </w:r>
            <w:r w:rsidR="00425583">
              <w:t xml:space="preserve">f </w:t>
            </w:r>
            <w:r w:rsidR="006F1C73">
              <w:t>field 6.9</w:t>
            </w:r>
            <w:r w:rsidR="00425583">
              <w:t xml:space="preserve"> = Y</w:t>
            </w:r>
            <w:r>
              <w:t>.</w:t>
            </w:r>
            <w:r w:rsidR="00425583">
              <w:t xml:space="preserve"> </w:t>
            </w:r>
            <w:r>
              <w:t>T</w:t>
            </w:r>
            <w:r w:rsidR="00425583">
              <w:t xml:space="preserve">his </w:t>
            </w:r>
            <w:r>
              <w:t xml:space="preserve">field </w:t>
            </w:r>
            <w:r w:rsidR="00425583">
              <w:t>explains how the distributor(s) are related to the reporting entity.</w:t>
            </w:r>
            <w:r w:rsidR="005A5DB0">
              <w:t xml:space="preserve"> </w:t>
            </w:r>
            <w:r w:rsidR="005A5DB0" w:rsidRPr="00914991">
              <w:rPr>
                <w:i/>
                <w:iCs/>
              </w:rPr>
              <w:t>See Common Data Items</w:t>
            </w:r>
          </w:p>
        </w:tc>
        <w:tc>
          <w:tcPr>
            <w:tcW w:w="2410" w:type="dxa"/>
          </w:tcPr>
          <w:p w14:paraId="30F14636" w14:textId="77777777" w:rsidR="00425583" w:rsidRPr="00914991" w:rsidRDefault="00425583" w:rsidP="00F84EEA"/>
        </w:tc>
        <w:tc>
          <w:tcPr>
            <w:tcW w:w="2268" w:type="dxa"/>
          </w:tcPr>
          <w:p w14:paraId="331F580A" w14:textId="03D87297" w:rsidR="00425583" w:rsidRPr="00914991" w:rsidRDefault="00425583" w:rsidP="00F84EEA">
            <w:pPr>
              <w:jc w:val="center"/>
            </w:pPr>
            <w:r>
              <w:t>C</w:t>
            </w:r>
          </w:p>
        </w:tc>
      </w:tr>
    </w:tbl>
    <w:p w14:paraId="38DF89D9" w14:textId="678E0E43" w:rsidR="00CC50CC" w:rsidRDefault="002F3F6C" w:rsidP="002542A3">
      <w:pPr>
        <w:pStyle w:val="Heading3"/>
      </w:pPr>
      <w:bookmarkStart w:id="28" w:name="_Toc76486759"/>
      <w:r w:rsidRPr="002F3F6C">
        <w:t xml:space="preserve">Products covered by this report (same for all report types) – </w:t>
      </w:r>
      <w:r w:rsidR="00772DEB">
        <w:t xml:space="preserve">can </w:t>
      </w:r>
      <w:r w:rsidR="007B04F2" w:rsidRPr="002F3F6C">
        <w:t>have multiple sub</w:t>
      </w:r>
      <w:r w:rsidR="007B04F2">
        <w:t>-</w:t>
      </w:r>
      <w:proofErr w:type="gramStart"/>
      <w:r w:rsidR="007B04F2" w:rsidRPr="002F3F6C">
        <w:t>records</w:t>
      </w:r>
      <w:bookmarkEnd w:id="28"/>
      <w:proofErr w:type="gramEnd"/>
    </w:p>
    <w:p w14:paraId="2D3F7BC3" w14:textId="75B74EDA" w:rsidR="002F3F6C" w:rsidRPr="00CC50CC" w:rsidRDefault="00CC64BB" w:rsidP="00CC50CC">
      <w:pPr>
        <w:rPr>
          <w:b/>
          <w:bCs/>
        </w:rPr>
      </w:pPr>
      <w:r w:rsidRPr="00CC64BB">
        <w:rPr>
          <w:b/>
          <w:bCs/>
        </w:rPr>
        <w:t>MUST O</w:t>
      </w:r>
      <w:r w:rsidR="00C3731C" w:rsidRPr="00CC64BB">
        <w:rPr>
          <w:b/>
          <w:bCs/>
        </w:rPr>
        <w:t>nly include</w:t>
      </w:r>
      <w:r w:rsidR="00C3731C" w:rsidRPr="00CC50CC">
        <w:rPr>
          <w:b/>
          <w:bCs/>
        </w:rPr>
        <w:t xml:space="preserve"> products for the issuer to whom this report is being </w:t>
      </w:r>
      <w:proofErr w:type="gramStart"/>
      <w:r w:rsidR="00C3731C" w:rsidRPr="00CC50CC">
        <w:rPr>
          <w:b/>
          <w:bCs/>
        </w:rPr>
        <w:t>provided</w:t>
      </w:r>
      <w:proofErr w:type="gramEnd"/>
    </w:p>
    <w:tbl>
      <w:tblPr>
        <w:tblStyle w:val="TableGrid"/>
        <w:tblW w:w="15588" w:type="dxa"/>
        <w:tblLook w:val="04A0" w:firstRow="1" w:lastRow="0" w:firstColumn="1" w:lastColumn="0" w:noHBand="0" w:noVBand="1"/>
      </w:tblPr>
      <w:tblGrid>
        <w:gridCol w:w="926"/>
        <w:gridCol w:w="2477"/>
        <w:gridCol w:w="7508"/>
        <w:gridCol w:w="2410"/>
        <w:gridCol w:w="2267"/>
      </w:tblGrid>
      <w:tr w:rsidR="00FB40FE" w14:paraId="26420564" w14:textId="77777777" w:rsidTr="00C36FF0">
        <w:trPr>
          <w:cantSplit/>
          <w:tblHeader/>
        </w:trPr>
        <w:tc>
          <w:tcPr>
            <w:tcW w:w="926" w:type="dxa"/>
            <w:shd w:val="clear" w:color="auto" w:fill="D9D9D9" w:themeFill="background1" w:themeFillShade="D9"/>
          </w:tcPr>
          <w:p w14:paraId="06400095" w14:textId="77777777" w:rsidR="002F3F6C" w:rsidRPr="009A168D" w:rsidRDefault="002F3F6C" w:rsidP="00F84EEA">
            <w:pPr>
              <w:rPr>
                <w:b/>
                <w:bCs/>
              </w:rPr>
            </w:pPr>
            <w:r>
              <w:rPr>
                <w:b/>
                <w:bCs/>
              </w:rPr>
              <w:t>#</w:t>
            </w:r>
          </w:p>
        </w:tc>
        <w:tc>
          <w:tcPr>
            <w:tcW w:w="2477" w:type="dxa"/>
            <w:shd w:val="clear" w:color="auto" w:fill="D9D9D9" w:themeFill="background1" w:themeFillShade="D9"/>
          </w:tcPr>
          <w:p w14:paraId="6062FF83" w14:textId="77777777" w:rsidR="002F3F6C" w:rsidRPr="009A168D" w:rsidRDefault="002F3F6C" w:rsidP="00F84EEA">
            <w:pPr>
              <w:rPr>
                <w:b/>
                <w:bCs/>
              </w:rPr>
            </w:pPr>
            <w:r w:rsidRPr="009A168D">
              <w:rPr>
                <w:b/>
                <w:bCs/>
              </w:rPr>
              <w:t xml:space="preserve">Data Item </w:t>
            </w:r>
          </w:p>
        </w:tc>
        <w:tc>
          <w:tcPr>
            <w:tcW w:w="7508" w:type="dxa"/>
            <w:shd w:val="clear" w:color="auto" w:fill="D9D9D9" w:themeFill="background1" w:themeFillShade="D9"/>
          </w:tcPr>
          <w:p w14:paraId="50F124F2" w14:textId="77777777" w:rsidR="002F3F6C" w:rsidRPr="009A168D" w:rsidRDefault="002F3F6C" w:rsidP="00F84EEA">
            <w:pPr>
              <w:rPr>
                <w:b/>
                <w:bCs/>
              </w:rPr>
            </w:pPr>
            <w:r w:rsidRPr="009A168D">
              <w:rPr>
                <w:b/>
                <w:bCs/>
              </w:rPr>
              <w:t>Definition/description</w:t>
            </w:r>
          </w:p>
        </w:tc>
        <w:tc>
          <w:tcPr>
            <w:tcW w:w="2410" w:type="dxa"/>
            <w:shd w:val="clear" w:color="auto" w:fill="D9D9D9" w:themeFill="background1" w:themeFillShade="D9"/>
          </w:tcPr>
          <w:p w14:paraId="4E234862" w14:textId="77777777" w:rsidR="002F3F6C" w:rsidRPr="009A168D" w:rsidRDefault="002F3F6C" w:rsidP="00F84EEA">
            <w:pPr>
              <w:rPr>
                <w:b/>
                <w:bCs/>
              </w:rPr>
            </w:pPr>
            <w:r w:rsidRPr="009A168D">
              <w:rPr>
                <w:b/>
                <w:bCs/>
              </w:rPr>
              <w:t>Comment/coding</w:t>
            </w:r>
          </w:p>
        </w:tc>
        <w:tc>
          <w:tcPr>
            <w:tcW w:w="2267" w:type="dxa"/>
            <w:shd w:val="clear" w:color="auto" w:fill="D9D9D9" w:themeFill="background1" w:themeFillShade="D9"/>
          </w:tcPr>
          <w:p w14:paraId="3A9CA3BB" w14:textId="58F76BCD" w:rsidR="002F3F6C" w:rsidRPr="009A168D" w:rsidRDefault="002F3F6C" w:rsidP="00F84EEA">
            <w:pPr>
              <w:rPr>
                <w:b/>
                <w:bCs/>
              </w:rPr>
            </w:pPr>
            <w:r>
              <w:rPr>
                <w:b/>
                <w:bCs/>
              </w:rPr>
              <w:t>Mandatory/ optional/</w:t>
            </w:r>
            <w:r w:rsidR="00FB40FE">
              <w:rPr>
                <w:b/>
                <w:bCs/>
              </w:rPr>
              <w:t xml:space="preserve"> </w:t>
            </w:r>
            <w:r>
              <w:rPr>
                <w:b/>
                <w:bCs/>
              </w:rPr>
              <w:t>conditional</w:t>
            </w:r>
          </w:p>
        </w:tc>
      </w:tr>
      <w:tr w:rsidR="00FB40FE" w14:paraId="17AA37B0" w14:textId="77777777" w:rsidTr="00C36FF0">
        <w:tc>
          <w:tcPr>
            <w:tcW w:w="926" w:type="dxa"/>
          </w:tcPr>
          <w:p w14:paraId="2EE721FB" w14:textId="3C7EB3D9" w:rsidR="002F3F6C" w:rsidRPr="00914991" w:rsidRDefault="00B4233A" w:rsidP="00246284">
            <w:pPr>
              <w:ind w:left="432" w:hanging="432"/>
            </w:pPr>
            <w:r>
              <w:t>1.1-1.9</w:t>
            </w:r>
          </w:p>
        </w:tc>
        <w:tc>
          <w:tcPr>
            <w:tcW w:w="2477" w:type="dxa"/>
          </w:tcPr>
          <w:p w14:paraId="740F573F" w14:textId="77777777" w:rsidR="002F3F6C" w:rsidRPr="00914991" w:rsidRDefault="002F3F6C" w:rsidP="00F84EEA">
            <w:r w:rsidRPr="00914991">
              <w:t>Product details</w:t>
            </w:r>
          </w:p>
        </w:tc>
        <w:tc>
          <w:tcPr>
            <w:tcW w:w="7508" w:type="dxa"/>
          </w:tcPr>
          <w:p w14:paraId="0B930D84" w14:textId="28986984" w:rsidR="002F3F6C" w:rsidRPr="00914991" w:rsidRDefault="002F3F6C" w:rsidP="00F84EEA">
            <w:pPr>
              <w:rPr>
                <w:i/>
                <w:iCs/>
              </w:rPr>
            </w:pPr>
            <w:r w:rsidRPr="00914991">
              <w:t xml:space="preserve">As per ‘product type’ above – include all relevant sub type records. </w:t>
            </w:r>
            <w:r w:rsidRPr="00914991">
              <w:rPr>
                <w:i/>
                <w:iCs/>
              </w:rPr>
              <w:t>See Common Data Items</w:t>
            </w:r>
            <w:r w:rsidR="00212215" w:rsidRPr="00914991">
              <w:rPr>
                <w:i/>
                <w:iCs/>
              </w:rPr>
              <w:t xml:space="preserve"> – fields </w:t>
            </w:r>
            <w:r w:rsidR="002E25D5" w:rsidRPr="00914991">
              <w:rPr>
                <w:i/>
                <w:iCs/>
              </w:rPr>
              <w:t>1</w:t>
            </w:r>
            <w:r w:rsidR="00212215" w:rsidRPr="00914991">
              <w:rPr>
                <w:i/>
                <w:iCs/>
              </w:rPr>
              <w:t xml:space="preserve">.1 to </w:t>
            </w:r>
            <w:r w:rsidR="002E25D5" w:rsidRPr="00914991">
              <w:rPr>
                <w:i/>
                <w:iCs/>
              </w:rPr>
              <w:t>1</w:t>
            </w:r>
            <w:r w:rsidR="00212215" w:rsidRPr="00914991">
              <w:rPr>
                <w:i/>
                <w:iCs/>
              </w:rPr>
              <w:t>.</w:t>
            </w:r>
            <w:r w:rsidR="002E25D5" w:rsidRPr="00914991">
              <w:rPr>
                <w:i/>
                <w:iCs/>
              </w:rPr>
              <w:t>9</w:t>
            </w:r>
          </w:p>
        </w:tc>
        <w:tc>
          <w:tcPr>
            <w:tcW w:w="2410" w:type="dxa"/>
          </w:tcPr>
          <w:p w14:paraId="237A3DB9" w14:textId="77777777" w:rsidR="002F3F6C" w:rsidRPr="00914991" w:rsidRDefault="002F3F6C" w:rsidP="00F84EEA"/>
        </w:tc>
        <w:tc>
          <w:tcPr>
            <w:tcW w:w="2267" w:type="dxa"/>
          </w:tcPr>
          <w:p w14:paraId="239EA199" w14:textId="69A2910C" w:rsidR="002F3F6C" w:rsidRPr="00914991" w:rsidRDefault="00707199" w:rsidP="00F84EEA">
            <w:pPr>
              <w:jc w:val="center"/>
            </w:pPr>
            <w:r>
              <w:t>M</w:t>
            </w:r>
          </w:p>
        </w:tc>
      </w:tr>
      <w:tr w:rsidR="00C36FF0" w14:paraId="6ADF6E85" w14:textId="77777777" w:rsidTr="00C36FF0">
        <w:tc>
          <w:tcPr>
            <w:tcW w:w="926" w:type="dxa"/>
          </w:tcPr>
          <w:p w14:paraId="7B42FA73" w14:textId="099BBCE2" w:rsidR="00C36FF0" w:rsidRDefault="009D3F31" w:rsidP="00C36FF0">
            <w:pPr>
              <w:ind w:left="432" w:hanging="432"/>
            </w:pPr>
            <w:r>
              <w:t>6.10</w:t>
            </w:r>
          </w:p>
        </w:tc>
        <w:tc>
          <w:tcPr>
            <w:tcW w:w="2477" w:type="dxa"/>
          </w:tcPr>
          <w:p w14:paraId="538EFBD9" w14:textId="1A301B30" w:rsidR="00C36FF0" w:rsidRPr="00914991" w:rsidRDefault="00C36FF0" w:rsidP="00C36FF0">
            <w:r w:rsidRPr="00914991">
              <w:t>Number of Complaints</w:t>
            </w:r>
          </w:p>
        </w:tc>
        <w:tc>
          <w:tcPr>
            <w:tcW w:w="7508" w:type="dxa"/>
          </w:tcPr>
          <w:p w14:paraId="2F60873B" w14:textId="01FFA805" w:rsidR="00C36FF0" w:rsidRPr="00914991" w:rsidRDefault="00C36FF0" w:rsidP="00C36FF0">
            <w:r w:rsidRPr="00914991">
              <w:t>Number of complaints received in the reporting period</w:t>
            </w:r>
            <w:r>
              <w:t xml:space="preserve"> for </w:t>
            </w:r>
            <w:r w:rsidR="009D3F31">
              <w:t>each</w:t>
            </w:r>
            <w:r>
              <w:t xml:space="preserve"> product</w:t>
            </w:r>
            <w:r w:rsidRPr="00914991">
              <w:t xml:space="preserve">. Can be 0. If figure is above 0, the complaints summary section (below) should be completed. If this field is 0, then this is a ‘nil complaint’ report for the relevant product and reporting </w:t>
            </w:r>
            <w:r w:rsidR="009D3F31">
              <w:t>period for all the distributors covered by this report</w:t>
            </w:r>
            <w:r w:rsidRPr="00914991">
              <w:t>.</w:t>
            </w:r>
          </w:p>
        </w:tc>
        <w:tc>
          <w:tcPr>
            <w:tcW w:w="2410" w:type="dxa"/>
          </w:tcPr>
          <w:p w14:paraId="25309C48" w14:textId="20FE06C4" w:rsidR="00C36FF0" w:rsidRPr="00914991" w:rsidRDefault="00C36FF0" w:rsidP="00C36FF0">
            <w:r w:rsidRPr="00914991">
              <w:t>#</w:t>
            </w:r>
          </w:p>
        </w:tc>
        <w:tc>
          <w:tcPr>
            <w:tcW w:w="2267" w:type="dxa"/>
          </w:tcPr>
          <w:p w14:paraId="54E83253" w14:textId="4C564014" w:rsidR="00C36FF0" w:rsidRPr="00914991" w:rsidRDefault="00C36FF0" w:rsidP="00C36FF0">
            <w:pPr>
              <w:jc w:val="center"/>
            </w:pPr>
            <w:r w:rsidRPr="00914991">
              <w:t>M</w:t>
            </w:r>
          </w:p>
        </w:tc>
      </w:tr>
    </w:tbl>
    <w:p w14:paraId="6DA9B385" w14:textId="218CF7A0" w:rsidR="002F3F6C" w:rsidRDefault="002F3F6C" w:rsidP="002542A3">
      <w:pPr>
        <w:pStyle w:val="Heading3"/>
      </w:pPr>
      <w:bookmarkStart w:id="29" w:name="_Toc76486760"/>
      <w:r w:rsidRPr="005A73A3">
        <w:lastRenderedPageBreak/>
        <w:t xml:space="preserve">Complaint details </w:t>
      </w:r>
      <w:r w:rsidR="00772DEB">
        <w:t xml:space="preserve">– can </w:t>
      </w:r>
      <w:r w:rsidR="007B04F2" w:rsidRPr="002F3F6C">
        <w:t>have multiple sub</w:t>
      </w:r>
      <w:r w:rsidR="007B04F2">
        <w:t>-</w:t>
      </w:r>
      <w:r w:rsidR="007B04F2" w:rsidRPr="002F3F6C">
        <w:t>records</w:t>
      </w:r>
      <w:r w:rsidR="007B04F2">
        <w:t xml:space="preserve"> </w:t>
      </w:r>
      <w:r w:rsidR="00772DEB">
        <w:t xml:space="preserve">– </w:t>
      </w:r>
      <w:r w:rsidRPr="005A73A3">
        <w:t>1</w:t>
      </w:r>
      <w:r w:rsidR="00772DEB">
        <w:t xml:space="preserve"> </w:t>
      </w:r>
      <w:r w:rsidRPr="005A73A3">
        <w:t xml:space="preserve">sub-record per </w:t>
      </w:r>
      <w:proofErr w:type="gramStart"/>
      <w:r w:rsidRPr="005A73A3">
        <w:t>complaint</w:t>
      </w:r>
      <w:bookmarkEnd w:id="29"/>
      <w:proofErr w:type="gramEnd"/>
    </w:p>
    <w:p w14:paraId="38046DB2" w14:textId="2AB30EA4" w:rsidR="00B02719" w:rsidRPr="00B02719" w:rsidRDefault="00B02719" w:rsidP="00B02719">
      <w:r>
        <w:t xml:space="preserve">The fields </w:t>
      </w:r>
      <w:r w:rsidR="00EF5935">
        <w:t xml:space="preserve">below </w:t>
      </w:r>
      <w:r w:rsidR="00E32A3B">
        <w:t xml:space="preserve">referencing </w:t>
      </w:r>
      <w:r w:rsidR="00CC4C7E">
        <w:t xml:space="preserve">“DD” </w:t>
      </w:r>
      <w:r w:rsidR="007E7252">
        <w:t xml:space="preserve">are </w:t>
      </w:r>
      <w:r w:rsidR="00CC4C7E">
        <w:t>cross referenc</w:t>
      </w:r>
      <w:r w:rsidR="007E7252">
        <w:t>ing</w:t>
      </w:r>
      <w:r w:rsidR="00CC4C7E">
        <w:t xml:space="preserve"> </w:t>
      </w:r>
      <w:r w:rsidR="007E7252">
        <w:t xml:space="preserve">items in </w:t>
      </w:r>
      <w:r w:rsidR="00CC4C7E">
        <w:t>the data dictionary for</w:t>
      </w:r>
      <w:r w:rsidR="00C029D9">
        <w:t xml:space="preserve"> ASIC</w:t>
      </w:r>
      <w:r w:rsidR="00CC4C7E">
        <w:t xml:space="preserve"> RG 271 (</w:t>
      </w:r>
      <w:r w:rsidR="00CC4C7E" w:rsidRPr="00CC4C7E">
        <w:t>Internal dispute resolution</w:t>
      </w:r>
      <w:r w:rsidR="00CC4C7E">
        <w:t xml:space="preserve">), which is available from: </w:t>
      </w:r>
      <w:hyperlink r:id="rId11" w:tgtFrame="_blank" w:tooltip="https://download.asic.gov.au/media/5895243/attachment-2-to-20-327mr-published-16-december-2020.pdf" w:history="1">
        <w:r w:rsidR="008F1A21" w:rsidRPr="00FB40FE">
          <w:rPr>
            <w:rStyle w:val="Hyperlink"/>
            <w:rFonts w:cs="Segoe UI"/>
            <w:szCs w:val="24"/>
          </w:rPr>
          <w:t>https://download.asic.gov.au/media/5895243/attachment-2-to-20-327mr-published-16-december-2020.pdf</w:t>
        </w:r>
      </w:hyperlink>
    </w:p>
    <w:tbl>
      <w:tblPr>
        <w:tblStyle w:val="TableGrid"/>
        <w:tblW w:w="15588" w:type="dxa"/>
        <w:tblLayout w:type="fixed"/>
        <w:tblLook w:val="04A0" w:firstRow="1" w:lastRow="0" w:firstColumn="1" w:lastColumn="0" w:noHBand="0" w:noVBand="1"/>
      </w:tblPr>
      <w:tblGrid>
        <w:gridCol w:w="988"/>
        <w:gridCol w:w="2409"/>
        <w:gridCol w:w="7513"/>
        <w:gridCol w:w="2410"/>
        <w:gridCol w:w="2268"/>
      </w:tblGrid>
      <w:tr w:rsidR="00FB40FE" w14:paraId="5ECDD346" w14:textId="77777777" w:rsidTr="004836B4">
        <w:trPr>
          <w:cantSplit/>
          <w:tblHeader/>
        </w:trPr>
        <w:tc>
          <w:tcPr>
            <w:tcW w:w="988" w:type="dxa"/>
            <w:shd w:val="clear" w:color="auto" w:fill="D9D9D9" w:themeFill="background1" w:themeFillShade="D9"/>
          </w:tcPr>
          <w:p w14:paraId="624445E1" w14:textId="77777777" w:rsidR="002F3F6C" w:rsidRPr="009A168D" w:rsidRDefault="002F3F6C" w:rsidP="00F84EEA">
            <w:pPr>
              <w:rPr>
                <w:b/>
                <w:bCs/>
              </w:rPr>
            </w:pPr>
            <w:r>
              <w:rPr>
                <w:b/>
                <w:bCs/>
              </w:rPr>
              <w:t>#</w:t>
            </w:r>
          </w:p>
        </w:tc>
        <w:tc>
          <w:tcPr>
            <w:tcW w:w="2409" w:type="dxa"/>
            <w:shd w:val="clear" w:color="auto" w:fill="D9D9D9" w:themeFill="background1" w:themeFillShade="D9"/>
          </w:tcPr>
          <w:p w14:paraId="7039A160" w14:textId="77777777" w:rsidR="002F3F6C" w:rsidRPr="009A168D" w:rsidRDefault="002F3F6C" w:rsidP="00F84EEA">
            <w:pPr>
              <w:rPr>
                <w:b/>
                <w:bCs/>
              </w:rPr>
            </w:pPr>
            <w:r w:rsidRPr="009A168D">
              <w:rPr>
                <w:b/>
                <w:bCs/>
              </w:rPr>
              <w:t xml:space="preserve">Data Item </w:t>
            </w:r>
          </w:p>
        </w:tc>
        <w:tc>
          <w:tcPr>
            <w:tcW w:w="7513" w:type="dxa"/>
            <w:shd w:val="clear" w:color="auto" w:fill="D9D9D9" w:themeFill="background1" w:themeFillShade="D9"/>
          </w:tcPr>
          <w:p w14:paraId="6DF0DB81" w14:textId="77777777" w:rsidR="002F3F6C" w:rsidRPr="009A168D" w:rsidRDefault="002F3F6C" w:rsidP="00F84EEA">
            <w:pPr>
              <w:rPr>
                <w:b/>
                <w:bCs/>
              </w:rPr>
            </w:pPr>
            <w:r w:rsidRPr="009A168D">
              <w:rPr>
                <w:b/>
                <w:bCs/>
              </w:rPr>
              <w:t>Definition/description</w:t>
            </w:r>
          </w:p>
        </w:tc>
        <w:tc>
          <w:tcPr>
            <w:tcW w:w="2410" w:type="dxa"/>
            <w:shd w:val="clear" w:color="auto" w:fill="D9D9D9" w:themeFill="background1" w:themeFillShade="D9"/>
          </w:tcPr>
          <w:p w14:paraId="4C21D8FA" w14:textId="77777777" w:rsidR="002F3F6C" w:rsidRPr="009A168D" w:rsidRDefault="002F3F6C" w:rsidP="00F84EEA">
            <w:pPr>
              <w:rPr>
                <w:b/>
                <w:bCs/>
              </w:rPr>
            </w:pPr>
            <w:r w:rsidRPr="009A168D">
              <w:rPr>
                <w:b/>
                <w:bCs/>
              </w:rPr>
              <w:t>Comment/coding</w:t>
            </w:r>
          </w:p>
        </w:tc>
        <w:tc>
          <w:tcPr>
            <w:tcW w:w="2268" w:type="dxa"/>
            <w:shd w:val="clear" w:color="auto" w:fill="D9D9D9" w:themeFill="background1" w:themeFillShade="D9"/>
          </w:tcPr>
          <w:p w14:paraId="498DC510" w14:textId="50A89020" w:rsidR="002F3F6C" w:rsidRPr="009A168D" w:rsidRDefault="002F3F6C" w:rsidP="00F84EEA">
            <w:pPr>
              <w:rPr>
                <w:b/>
                <w:bCs/>
              </w:rPr>
            </w:pPr>
            <w:r>
              <w:rPr>
                <w:b/>
                <w:bCs/>
              </w:rPr>
              <w:t>Mandatory/ optional/</w:t>
            </w:r>
            <w:r w:rsidR="00FB40FE">
              <w:rPr>
                <w:b/>
                <w:bCs/>
              </w:rPr>
              <w:t xml:space="preserve"> </w:t>
            </w:r>
            <w:r>
              <w:rPr>
                <w:b/>
                <w:bCs/>
              </w:rPr>
              <w:t>conditional</w:t>
            </w:r>
          </w:p>
        </w:tc>
      </w:tr>
      <w:tr w:rsidR="002F3F6C" w14:paraId="45E779FF" w14:textId="77777777" w:rsidTr="00FB40FE">
        <w:tc>
          <w:tcPr>
            <w:tcW w:w="988" w:type="dxa"/>
          </w:tcPr>
          <w:p w14:paraId="2CB8F8EC" w14:textId="10E7296E" w:rsidR="005574A1" w:rsidRDefault="00246284" w:rsidP="00246284">
            <w:pPr>
              <w:ind w:left="432" w:hanging="432"/>
            </w:pPr>
            <w:r>
              <w:t>6.12.</w:t>
            </w:r>
            <w:r>
              <w:tab/>
            </w:r>
          </w:p>
        </w:tc>
        <w:tc>
          <w:tcPr>
            <w:tcW w:w="2409" w:type="dxa"/>
          </w:tcPr>
          <w:p w14:paraId="4F324D40" w14:textId="5D861005" w:rsidR="005574A1" w:rsidRDefault="005574A1" w:rsidP="00381C91">
            <w:r>
              <w:t xml:space="preserve">Complaint ID </w:t>
            </w:r>
          </w:p>
        </w:tc>
        <w:tc>
          <w:tcPr>
            <w:tcW w:w="7513" w:type="dxa"/>
          </w:tcPr>
          <w:p w14:paraId="130BDE23" w14:textId="7458E2D0" w:rsidR="005574A1" w:rsidRDefault="0030221A" w:rsidP="00381C91">
            <w:r>
              <w:t>The internal code used by the r</w:t>
            </w:r>
            <w:r w:rsidR="005574A1">
              <w:t xml:space="preserve">eporting entity for </w:t>
            </w:r>
            <w:r>
              <w:t xml:space="preserve">this </w:t>
            </w:r>
            <w:r w:rsidR="005574A1">
              <w:t>complaint. Where available this complaint ID should be consistent with the ID required under RG271.</w:t>
            </w:r>
            <w:r w:rsidR="00922EB5">
              <w:t xml:space="preserve"> </w:t>
            </w:r>
            <w:r w:rsidR="005574A1">
              <w:t>Could be used in conjunction with reporting entity ABN/code to create industry wide unique code if needed.</w:t>
            </w:r>
          </w:p>
          <w:p w14:paraId="57CA7015" w14:textId="75F932BA" w:rsidR="005574A1" w:rsidRPr="009A5B08" w:rsidRDefault="005574A1" w:rsidP="00381C91">
            <w:r>
              <w:t>If amending a previous complaint, use the previous complaint ID and this record will replace the previous complaint record.</w:t>
            </w:r>
          </w:p>
        </w:tc>
        <w:tc>
          <w:tcPr>
            <w:tcW w:w="2410" w:type="dxa"/>
          </w:tcPr>
          <w:p w14:paraId="0C3ABBAF" w14:textId="73F6BB27" w:rsidR="005574A1" w:rsidRDefault="005574A1" w:rsidP="00381C91">
            <w:r>
              <w:t xml:space="preserve">Must be unique within reporting entity. </w:t>
            </w:r>
          </w:p>
        </w:tc>
        <w:tc>
          <w:tcPr>
            <w:tcW w:w="2268" w:type="dxa"/>
          </w:tcPr>
          <w:p w14:paraId="443EEB2F" w14:textId="4765F8D2" w:rsidR="005574A1" w:rsidRPr="00A816ED" w:rsidRDefault="005574A1" w:rsidP="003D6D51">
            <w:pPr>
              <w:jc w:val="center"/>
            </w:pPr>
            <w:r>
              <w:t>C if available</w:t>
            </w:r>
          </w:p>
        </w:tc>
      </w:tr>
      <w:tr w:rsidR="002F3F6C" w14:paraId="5A9A2BF0" w14:textId="77777777" w:rsidTr="00FB40FE">
        <w:tc>
          <w:tcPr>
            <w:tcW w:w="988" w:type="dxa"/>
          </w:tcPr>
          <w:p w14:paraId="4FBEC181" w14:textId="37F4FD03" w:rsidR="005574A1" w:rsidRPr="00914991" w:rsidRDefault="00246284" w:rsidP="00246284">
            <w:pPr>
              <w:ind w:left="432" w:hanging="432"/>
            </w:pPr>
            <w:r w:rsidRPr="00914991">
              <w:t>6.13.</w:t>
            </w:r>
            <w:r w:rsidRPr="00914991">
              <w:tab/>
            </w:r>
          </w:p>
        </w:tc>
        <w:tc>
          <w:tcPr>
            <w:tcW w:w="2409" w:type="dxa"/>
          </w:tcPr>
          <w:p w14:paraId="64125045" w14:textId="130E69EA" w:rsidR="005574A1" w:rsidRPr="00914991" w:rsidRDefault="005574A1" w:rsidP="00AB67E4">
            <w:r w:rsidRPr="00914991">
              <w:t>Client ID</w:t>
            </w:r>
          </w:p>
        </w:tc>
        <w:tc>
          <w:tcPr>
            <w:tcW w:w="7513" w:type="dxa"/>
          </w:tcPr>
          <w:p w14:paraId="2D9E622D" w14:textId="114FE875" w:rsidR="005574A1" w:rsidRPr="00914991" w:rsidRDefault="005574A1" w:rsidP="00AB67E4">
            <w:r w:rsidRPr="00914991">
              <w:t>Client account number</w:t>
            </w:r>
            <w:r w:rsidR="003B18D0" w:rsidRPr="00914991">
              <w:t xml:space="preserve"> (internal number used by the reporting entity)</w:t>
            </w:r>
          </w:p>
        </w:tc>
        <w:tc>
          <w:tcPr>
            <w:tcW w:w="2410" w:type="dxa"/>
          </w:tcPr>
          <w:p w14:paraId="30291C89" w14:textId="0261777E" w:rsidR="005574A1" w:rsidRPr="00914991" w:rsidRDefault="005574A1" w:rsidP="00AB67E4">
            <w:r w:rsidRPr="00914991">
              <w:t>Number</w:t>
            </w:r>
          </w:p>
        </w:tc>
        <w:tc>
          <w:tcPr>
            <w:tcW w:w="2268" w:type="dxa"/>
          </w:tcPr>
          <w:p w14:paraId="3438727C" w14:textId="7031C72E" w:rsidR="005574A1" w:rsidRPr="00914991" w:rsidRDefault="005574A1" w:rsidP="003D6D51">
            <w:pPr>
              <w:jc w:val="center"/>
            </w:pPr>
            <w:r w:rsidRPr="00914991">
              <w:t>O</w:t>
            </w:r>
          </w:p>
        </w:tc>
      </w:tr>
      <w:tr w:rsidR="002F3F6C" w14:paraId="1744B034" w14:textId="77777777" w:rsidTr="00FB40FE">
        <w:tc>
          <w:tcPr>
            <w:tcW w:w="988" w:type="dxa"/>
          </w:tcPr>
          <w:p w14:paraId="49AAA90C" w14:textId="68AAA53C" w:rsidR="005574A1" w:rsidRPr="00914991" w:rsidRDefault="00246284" w:rsidP="00246284">
            <w:pPr>
              <w:ind w:left="432" w:hanging="432"/>
            </w:pPr>
            <w:r w:rsidRPr="00914991">
              <w:t>6.14.</w:t>
            </w:r>
            <w:r w:rsidRPr="00914991">
              <w:tab/>
            </w:r>
          </w:p>
        </w:tc>
        <w:tc>
          <w:tcPr>
            <w:tcW w:w="2409" w:type="dxa"/>
          </w:tcPr>
          <w:p w14:paraId="33240402" w14:textId="2A31B161" w:rsidR="005574A1" w:rsidRPr="00914991" w:rsidRDefault="00E151CC" w:rsidP="00A66D19">
            <w:r w:rsidRPr="00914991">
              <w:t xml:space="preserve">AFSL of </w:t>
            </w:r>
            <w:r w:rsidR="00AE203F" w:rsidRPr="00914991">
              <w:t>d</w:t>
            </w:r>
            <w:r w:rsidR="005574A1" w:rsidRPr="00914991">
              <w:t xml:space="preserve">istributor </w:t>
            </w:r>
          </w:p>
        </w:tc>
        <w:tc>
          <w:tcPr>
            <w:tcW w:w="7513" w:type="dxa"/>
          </w:tcPr>
          <w:p w14:paraId="07BA819E" w14:textId="69CBE342" w:rsidR="005574A1" w:rsidRPr="00914991" w:rsidRDefault="005574A1" w:rsidP="006D1559">
            <w:r w:rsidRPr="00914991">
              <w:t xml:space="preserve">AFSL of distributor who did the dealing to which the complaint relates. </w:t>
            </w:r>
          </w:p>
        </w:tc>
        <w:tc>
          <w:tcPr>
            <w:tcW w:w="2410" w:type="dxa"/>
          </w:tcPr>
          <w:p w14:paraId="190B496A" w14:textId="6C5846D7" w:rsidR="005574A1" w:rsidRPr="00914991" w:rsidRDefault="005574A1" w:rsidP="006D1559">
            <w:r w:rsidRPr="00914991">
              <w:t>AFSL #</w:t>
            </w:r>
          </w:p>
        </w:tc>
        <w:tc>
          <w:tcPr>
            <w:tcW w:w="2268" w:type="dxa"/>
          </w:tcPr>
          <w:p w14:paraId="610C3821" w14:textId="26716648" w:rsidR="005574A1" w:rsidRPr="00914991" w:rsidRDefault="005574A1" w:rsidP="003D6D51">
            <w:pPr>
              <w:jc w:val="center"/>
            </w:pPr>
            <w:r w:rsidRPr="00914991">
              <w:t>O</w:t>
            </w:r>
          </w:p>
        </w:tc>
      </w:tr>
      <w:tr w:rsidR="00AD5843" w14:paraId="714C2E20" w14:textId="77777777" w:rsidTr="00FB40FE">
        <w:tc>
          <w:tcPr>
            <w:tcW w:w="988" w:type="dxa"/>
          </w:tcPr>
          <w:p w14:paraId="1076A00F" w14:textId="7844B8F7" w:rsidR="00AD5843" w:rsidRPr="00914991" w:rsidRDefault="00246284" w:rsidP="00246284">
            <w:pPr>
              <w:ind w:left="432" w:hanging="432"/>
            </w:pPr>
            <w:r w:rsidRPr="00914991">
              <w:t>6.15.</w:t>
            </w:r>
            <w:r w:rsidRPr="00914991">
              <w:tab/>
            </w:r>
          </w:p>
        </w:tc>
        <w:tc>
          <w:tcPr>
            <w:tcW w:w="2409" w:type="dxa"/>
          </w:tcPr>
          <w:p w14:paraId="31E7201D" w14:textId="2C69B117" w:rsidR="00AD5843" w:rsidRPr="00914991" w:rsidRDefault="00D912E9" w:rsidP="006D1559">
            <w:r w:rsidRPr="00914991">
              <w:t xml:space="preserve">Principal </w:t>
            </w:r>
            <w:r w:rsidR="00AD5843" w:rsidRPr="00914991">
              <w:t>product involved in complaint</w:t>
            </w:r>
          </w:p>
        </w:tc>
        <w:tc>
          <w:tcPr>
            <w:tcW w:w="7513" w:type="dxa"/>
          </w:tcPr>
          <w:p w14:paraId="0AC7C903" w14:textId="69F0D534" w:rsidR="00AD5843" w:rsidRPr="00914991" w:rsidRDefault="00BD716E" w:rsidP="006D1559">
            <w:r w:rsidRPr="00914991">
              <w:t xml:space="preserve">The primary product ID of </w:t>
            </w:r>
            <w:r w:rsidR="00D912E9" w:rsidRPr="00914991">
              <w:t xml:space="preserve">the principal product involved in complaint. Must be the primary product ID used earlier </w:t>
            </w:r>
            <w:r w:rsidR="008C6584" w:rsidRPr="00914991">
              <w:t xml:space="preserve">in the field “product details” </w:t>
            </w:r>
            <w:r w:rsidR="00C85D27" w:rsidRPr="00914991">
              <w:t>field</w:t>
            </w:r>
            <w:r w:rsidR="008B7DB8">
              <w:t xml:space="preserve">s (1.1-1.9 in </w:t>
            </w:r>
            <w:r w:rsidR="00C85D27" w:rsidRPr="00914991">
              <w:t>this record</w:t>
            </w:r>
            <w:r w:rsidR="008B7DB8">
              <w:t>)</w:t>
            </w:r>
            <w:r w:rsidR="00D912E9" w:rsidRPr="00914991">
              <w:t>.</w:t>
            </w:r>
          </w:p>
        </w:tc>
        <w:tc>
          <w:tcPr>
            <w:tcW w:w="2410" w:type="dxa"/>
          </w:tcPr>
          <w:p w14:paraId="2D772EB7" w14:textId="77777777" w:rsidR="00AD5843" w:rsidRPr="00914991" w:rsidRDefault="00AD5843" w:rsidP="006D1559"/>
        </w:tc>
        <w:tc>
          <w:tcPr>
            <w:tcW w:w="2268" w:type="dxa"/>
          </w:tcPr>
          <w:p w14:paraId="5047E5EA" w14:textId="2C2573AD" w:rsidR="00AD5843" w:rsidRPr="00914991" w:rsidRDefault="00AD5843" w:rsidP="003D6D51">
            <w:pPr>
              <w:jc w:val="center"/>
            </w:pPr>
            <w:r w:rsidRPr="00914991">
              <w:t>M</w:t>
            </w:r>
          </w:p>
        </w:tc>
      </w:tr>
      <w:tr w:rsidR="00D912E9" w14:paraId="0676492B" w14:textId="77777777" w:rsidTr="00F84EEA">
        <w:trPr>
          <w:cantSplit/>
        </w:trPr>
        <w:tc>
          <w:tcPr>
            <w:tcW w:w="988" w:type="dxa"/>
          </w:tcPr>
          <w:p w14:paraId="191CE3E4" w14:textId="77777777" w:rsidR="00D912E9" w:rsidRPr="00914991" w:rsidRDefault="00D912E9" w:rsidP="002F3F6C"/>
        </w:tc>
        <w:tc>
          <w:tcPr>
            <w:tcW w:w="9922" w:type="dxa"/>
            <w:gridSpan w:val="2"/>
          </w:tcPr>
          <w:p w14:paraId="584723C8" w14:textId="48C067BA" w:rsidR="00D912E9" w:rsidRPr="00914991" w:rsidRDefault="00D912E9" w:rsidP="002F3F6C">
            <w:pPr>
              <w:rPr>
                <w:b/>
                <w:bCs/>
                <w:i/>
                <w:iCs/>
              </w:rPr>
            </w:pPr>
            <w:r w:rsidRPr="00914991">
              <w:rPr>
                <w:b/>
                <w:bCs/>
                <w:i/>
                <w:iCs/>
              </w:rPr>
              <w:t xml:space="preserve">The following field </w:t>
            </w:r>
            <w:r w:rsidR="00CC64BB" w:rsidRPr="00914991">
              <w:rPr>
                <w:b/>
                <w:bCs/>
                <w:i/>
                <w:iCs/>
              </w:rPr>
              <w:t xml:space="preserve">(6.16) </w:t>
            </w:r>
            <w:r w:rsidRPr="00914991">
              <w:rPr>
                <w:b/>
                <w:bCs/>
                <w:i/>
                <w:iCs/>
              </w:rPr>
              <w:t xml:space="preserve">can be multivalued </w:t>
            </w:r>
          </w:p>
        </w:tc>
        <w:tc>
          <w:tcPr>
            <w:tcW w:w="2410" w:type="dxa"/>
          </w:tcPr>
          <w:p w14:paraId="3C34A1C6" w14:textId="77777777" w:rsidR="00D912E9" w:rsidRPr="00914991" w:rsidRDefault="00D912E9" w:rsidP="002F3F6C"/>
        </w:tc>
        <w:tc>
          <w:tcPr>
            <w:tcW w:w="2268" w:type="dxa"/>
          </w:tcPr>
          <w:p w14:paraId="4A2EF4E8" w14:textId="77777777" w:rsidR="00D912E9" w:rsidRPr="00914991" w:rsidRDefault="00D912E9" w:rsidP="002F3F6C">
            <w:pPr>
              <w:jc w:val="center"/>
            </w:pPr>
          </w:p>
        </w:tc>
      </w:tr>
      <w:tr w:rsidR="00AD5843" w14:paraId="01597873" w14:textId="77777777" w:rsidTr="00FB40FE">
        <w:trPr>
          <w:cantSplit/>
        </w:trPr>
        <w:tc>
          <w:tcPr>
            <w:tcW w:w="988" w:type="dxa"/>
          </w:tcPr>
          <w:p w14:paraId="73C008BF" w14:textId="07705301" w:rsidR="00AD5843" w:rsidRPr="00914991" w:rsidRDefault="00246284" w:rsidP="00246284">
            <w:pPr>
              <w:ind w:left="432" w:hanging="432"/>
            </w:pPr>
            <w:r w:rsidRPr="00914991">
              <w:t>6.16.</w:t>
            </w:r>
            <w:r w:rsidRPr="00914991">
              <w:tab/>
            </w:r>
          </w:p>
        </w:tc>
        <w:tc>
          <w:tcPr>
            <w:tcW w:w="2409" w:type="dxa"/>
          </w:tcPr>
          <w:p w14:paraId="291C802C" w14:textId="2E5D9F67" w:rsidR="00AD5843" w:rsidRPr="00914991" w:rsidRDefault="00D912E9" w:rsidP="002F3F6C">
            <w:r w:rsidRPr="00914991">
              <w:t>Other products involved in complaint</w:t>
            </w:r>
          </w:p>
        </w:tc>
        <w:tc>
          <w:tcPr>
            <w:tcW w:w="7513" w:type="dxa"/>
          </w:tcPr>
          <w:p w14:paraId="51876623" w14:textId="71E45E09" w:rsidR="00AD5843" w:rsidRPr="00914991" w:rsidRDefault="00D912E9" w:rsidP="002F3F6C">
            <w:r w:rsidRPr="00914991">
              <w:t xml:space="preserve">For any other products involved in complaint other than the principal product, </w:t>
            </w:r>
            <w:r w:rsidR="007D2A3F">
              <w:t xml:space="preserve">state in this field </w:t>
            </w:r>
            <w:r w:rsidRPr="00914991">
              <w:t xml:space="preserve">the primary product ID of the </w:t>
            </w:r>
            <w:r w:rsidR="007D2A3F">
              <w:t xml:space="preserve">other </w:t>
            </w:r>
            <w:r w:rsidRPr="00914991">
              <w:t>product</w:t>
            </w:r>
            <w:r w:rsidR="007D2A3F">
              <w:t>s included in the complaint</w:t>
            </w:r>
            <w:r w:rsidR="00AF37C3" w:rsidRPr="00914991">
              <w:t xml:space="preserve">. Must be the primary product ID used earlier in the field “product details” </w:t>
            </w:r>
            <w:r w:rsidR="00062776" w:rsidRPr="00914991">
              <w:t xml:space="preserve">of </w:t>
            </w:r>
            <w:r w:rsidR="00AF37C3" w:rsidRPr="00914991">
              <w:t>this record</w:t>
            </w:r>
            <w:r w:rsidR="00C7335B">
              <w:t xml:space="preserve"> (fields 1.1-1.9</w:t>
            </w:r>
            <w:r w:rsidR="007D2A3F">
              <w:t>)</w:t>
            </w:r>
            <w:r w:rsidR="00AF37C3" w:rsidRPr="00914991">
              <w:t>.</w:t>
            </w:r>
          </w:p>
          <w:p w14:paraId="456DEA55" w14:textId="77768D89" w:rsidR="00426765" w:rsidRPr="00914991" w:rsidRDefault="00426765" w:rsidP="002F3F6C">
            <w:r w:rsidRPr="00914991">
              <w:t xml:space="preserve">Only use this field if </w:t>
            </w:r>
            <w:r w:rsidR="00062776" w:rsidRPr="00914991">
              <w:t xml:space="preserve">this </w:t>
            </w:r>
            <w:r w:rsidR="00CF2582" w:rsidRPr="00914991">
              <w:t>specific</w:t>
            </w:r>
            <w:r w:rsidRPr="00914991">
              <w:t xml:space="preserve"> complaint covers more than one product.</w:t>
            </w:r>
          </w:p>
        </w:tc>
        <w:tc>
          <w:tcPr>
            <w:tcW w:w="2410" w:type="dxa"/>
          </w:tcPr>
          <w:p w14:paraId="24C38A42" w14:textId="77777777" w:rsidR="00AD5843" w:rsidRPr="00914991" w:rsidRDefault="00AD5843" w:rsidP="002F3F6C"/>
        </w:tc>
        <w:tc>
          <w:tcPr>
            <w:tcW w:w="2268" w:type="dxa"/>
          </w:tcPr>
          <w:p w14:paraId="7C9BD579" w14:textId="615EC608" w:rsidR="00AD5843" w:rsidRPr="00914991" w:rsidRDefault="00D912E9" w:rsidP="002F3F6C">
            <w:pPr>
              <w:jc w:val="center"/>
            </w:pPr>
            <w:r w:rsidRPr="00914991">
              <w:t>O</w:t>
            </w:r>
          </w:p>
        </w:tc>
      </w:tr>
      <w:tr w:rsidR="002F3F6C" w14:paraId="6FBE1448" w14:textId="77777777" w:rsidTr="00FB40FE">
        <w:trPr>
          <w:cantSplit/>
        </w:trPr>
        <w:tc>
          <w:tcPr>
            <w:tcW w:w="988" w:type="dxa"/>
          </w:tcPr>
          <w:p w14:paraId="3B1B272F" w14:textId="24F8A8A5" w:rsidR="002F3F6C" w:rsidRDefault="00246284" w:rsidP="00246284">
            <w:pPr>
              <w:ind w:left="432" w:hanging="432"/>
            </w:pPr>
            <w:r>
              <w:t>6.17.</w:t>
            </w:r>
            <w:r>
              <w:tab/>
            </w:r>
          </w:p>
        </w:tc>
        <w:tc>
          <w:tcPr>
            <w:tcW w:w="2409" w:type="dxa"/>
          </w:tcPr>
          <w:p w14:paraId="1BBAFF35" w14:textId="36880424" w:rsidR="002F3F6C" w:rsidRPr="00425C57" w:rsidRDefault="002F3F6C" w:rsidP="002F3F6C">
            <w:r>
              <w:t>Is the complaint about the authorised representative of an AFS licensee or an authorised credit representative? (DD8)</w:t>
            </w:r>
          </w:p>
        </w:tc>
        <w:tc>
          <w:tcPr>
            <w:tcW w:w="7513" w:type="dxa"/>
          </w:tcPr>
          <w:p w14:paraId="6FDD5284" w14:textId="40B7CD4E" w:rsidR="002F3F6C" w:rsidRPr="00F40813" w:rsidRDefault="000A4252" w:rsidP="002F3F6C">
            <w:pPr>
              <w:rPr>
                <w:rFonts w:ascii="Times New Roman" w:hAnsi="Times New Roman"/>
              </w:rPr>
            </w:pPr>
            <w:r>
              <w:t>Is</w:t>
            </w:r>
            <w:r w:rsidR="002F3F6C">
              <w:t xml:space="preserve"> the complaint about an authorised representative or a credit representative</w:t>
            </w:r>
            <w:r>
              <w:t>?</w:t>
            </w:r>
          </w:p>
        </w:tc>
        <w:tc>
          <w:tcPr>
            <w:tcW w:w="2410" w:type="dxa"/>
          </w:tcPr>
          <w:p w14:paraId="6D8DA503" w14:textId="77777777" w:rsidR="00E02551" w:rsidRDefault="002F3F6C" w:rsidP="002F3F6C">
            <w:r>
              <w:t>1 = Yes</w:t>
            </w:r>
          </w:p>
          <w:p w14:paraId="1BAE9FEC" w14:textId="78F3DCD7" w:rsidR="002F3F6C" w:rsidRDefault="002F3F6C" w:rsidP="002F3F6C">
            <w:r>
              <w:t>2 = No</w:t>
            </w:r>
          </w:p>
          <w:p w14:paraId="1CECA769" w14:textId="715A3ACA" w:rsidR="00E02551" w:rsidRDefault="00E02551" w:rsidP="002F3F6C">
            <w:pPr>
              <w:rPr>
                <w:rFonts w:ascii="Times New Roman" w:hAnsi="Times New Roman"/>
              </w:rPr>
            </w:pPr>
            <w:r>
              <w:t>3 = Unknown</w:t>
            </w:r>
          </w:p>
          <w:p w14:paraId="18B38FFC" w14:textId="77777777" w:rsidR="002F3F6C" w:rsidDel="007F644E" w:rsidRDefault="002F3F6C" w:rsidP="002F3F6C"/>
        </w:tc>
        <w:tc>
          <w:tcPr>
            <w:tcW w:w="2268" w:type="dxa"/>
          </w:tcPr>
          <w:p w14:paraId="3BA77E1B" w14:textId="4706A361" w:rsidR="002F3F6C" w:rsidRDefault="002F3F6C" w:rsidP="002F3F6C">
            <w:pPr>
              <w:jc w:val="center"/>
            </w:pPr>
            <w:r>
              <w:t>M</w:t>
            </w:r>
          </w:p>
        </w:tc>
      </w:tr>
      <w:tr w:rsidR="002F3F6C" w14:paraId="2F45597F" w14:textId="77777777" w:rsidTr="00FB40FE">
        <w:trPr>
          <w:cantSplit/>
        </w:trPr>
        <w:tc>
          <w:tcPr>
            <w:tcW w:w="988" w:type="dxa"/>
          </w:tcPr>
          <w:p w14:paraId="6A1CF40E" w14:textId="7867ABC7" w:rsidR="002F3F6C" w:rsidRDefault="00246284" w:rsidP="00246284">
            <w:pPr>
              <w:ind w:left="432" w:hanging="432"/>
            </w:pPr>
            <w:r>
              <w:t>6.18.</w:t>
            </w:r>
            <w:r>
              <w:tab/>
            </w:r>
          </w:p>
        </w:tc>
        <w:tc>
          <w:tcPr>
            <w:tcW w:w="2409" w:type="dxa"/>
          </w:tcPr>
          <w:p w14:paraId="73CBBE7C" w14:textId="28725EC2" w:rsidR="002F3F6C" w:rsidRPr="00F40813" w:rsidRDefault="002F3F6C" w:rsidP="002F3F6C">
            <w:pPr>
              <w:rPr>
                <w:rFonts w:ascii="Times New Roman" w:hAnsi="Times New Roman"/>
              </w:rPr>
            </w:pPr>
            <w:r>
              <w:t>Authorised representative or credit representative identifier number (DD9)</w:t>
            </w:r>
          </w:p>
        </w:tc>
        <w:tc>
          <w:tcPr>
            <w:tcW w:w="7513" w:type="dxa"/>
          </w:tcPr>
          <w:p w14:paraId="6A578F7C" w14:textId="21D056B0" w:rsidR="002F3F6C" w:rsidRPr="00F40813" w:rsidRDefault="002F3F6C" w:rsidP="002F3F6C">
            <w:pPr>
              <w:rPr>
                <w:rFonts w:ascii="Times New Roman" w:hAnsi="Times New Roman"/>
              </w:rPr>
            </w:pPr>
            <w:r>
              <w:t>The unique identifier ASIC issued for the authorised representative or credit representative</w:t>
            </w:r>
            <w:r w:rsidR="001438BA">
              <w:t xml:space="preserve">. A response is required if </w:t>
            </w:r>
            <w:r w:rsidR="00097846">
              <w:t>previous field (6.17)</w:t>
            </w:r>
            <w:r w:rsidR="001438BA">
              <w:t xml:space="preserve"> equals 1 (Yes).</w:t>
            </w:r>
          </w:p>
        </w:tc>
        <w:tc>
          <w:tcPr>
            <w:tcW w:w="2410" w:type="dxa"/>
          </w:tcPr>
          <w:p w14:paraId="3C286C60" w14:textId="184D83D7" w:rsidR="002F3F6C" w:rsidRPr="00F40813" w:rsidDel="007F644E" w:rsidRDefault="002F3F6C" w:rsidP="002F3F6C">
            <w:pPr>
              <w:rPr>
                <w:rFonts w:ascii="Times New Roman" w:hAnsi="Times New Roman"/>
              </w:rPr>
            </w:pPr>
            <w:r>
              <w:t xml:space="preserve">Conditional field </w:t>
            </w:r>
          </w:p>
        </w:tc>
        <w:tc>
          <w:tcPr>
            <w:tcW w:w="2268" w:type="dxa"/>
          </w:tcPr>
          <w:p w14:paraId="75D28107" w14:textId="3C8DA145" w:rsidR="002F3F6C" w:rsidRDefault="002F3F6C" w:rsidP="002F3F6C">
            <w:pPr>
              <w:jc w:val="center"/>
            </w:pPr>
            <w:r>
              <w:t>C</w:t>
            </w:r>
          </w:p>
        </w:tc>
      </w:tr>
      <w:tr w:rsidR="002F3F6C" w14:paraId="6B50AD9D" w14:textId="77777777" w:rsidTr="00FB40FE">
        <w:trPr>
          <w:cantSplit/>
        </w:trPr>
        <w:tc>
          <w:tcPr>
            <w:tcW w:w="988" w:type="dxa"/>
          </w:tcPr>
          <w:p w14:paraId="1287358E" w14:textId="1F4C93A8" w:rsidR="002F3F6C" w:rsidRDefault="00246284" w:rsidP="00246284">
            <w:pPr>
              <w:ind w:left="432" w:hanging="432"/>
            </w:pPr>
            <w:r>
              <w:lastRenderedPageBreak/>
              <w:t>6.19.</w:t>
            </w:r>
            <w:r>
              <w:tab/>
            </w:r>
          </w:p>
        </w:tc>
        <w:tc>
          <w:tcPr>
            <w:tcW w:w="2409" w:type="dxa"/>
          </w:tcPr>
          <w:p w14:paraId="681E48F2" w14:textId="3FEEDBFD" w:rsidR="002F3F6C" w:rsidRPr="00F40813" w:rsidRDefault="002F3F6C" w:rsidP="002F3F6C">
            <w:pPr>
              <w:rPr>
                <w:rFonts w:ascii="Times New Roman" w:hAnsi="Times New Roman"/>
              </w:rPr>
            </w:pPr>
            <w:r>
              <w:t>Complaint status (DD10)</w:t>
            </w:r>
          </w:p>
        </w:tc>
        <w:tc>
          <w:tcPr>
            <w:tcW w:w="7513" w:type="dxa"/>
          </w:tcPr>
          <w:p w14:paraId="5A64B59A" w14:textId="77777777" w:rsidR="00711CDA" w:rsidRDefault="002F3F6C" w:rsidP="002F3F6C">
            <w:pPr>
              <w:rPr>
                <w:rFonts w:ascii="Times New Roman" w:hAnsi="Times New Roman"/>
              </w:rPr>
            </w:pPr>
            <w:r>
              <w:t>The status of the complaint at the time of reporting</w:t>
            </w:r>
          </w:p>
          <w:p w14:paraId="73ADC90D" w14:textId="77777777" w:rsidR="00711CDA" w:rsidRDefault="002F3F6C" w:rsidP="002F3F6C">
            <w:r>
              <w:t>Use 1 (Open) if the complaint has been opened for the first time and its resolution is in progress.</w:t>
            </w:r>
          </w:p>
          <w:p w14:paraId="7AB3CD19" w14:textId="77777777" w:rsidR="00711CDA" w:rsidRDefault="002F3F6C" w:rsidP="002F3F6C">
            <w:r>
              <w:t>Use 2 (Re-opened) if the complaint has been re-opened (</w:t>
            </w:r>
            <w:proofErr w:type="gramStart"/>
            <w:r>
              <w:t>e.g.</w:t>
            </w:r>
            <w:proofErr w:type="gramEnd"/>
            <w:r>
              <w:t xml:space="preserve"> if a complaint has been referred back from the Australian Financial Complaints Authority (AFCA) or additional information has become available).</w:t>
            </w:r>
          </w:p>
          <w:p w14:paraId="72C94FFD" w14:textId="77777777" w:rsidR="00711CDA" w:rsidRDefault="002F3F6C" w:rsidP="002F3F6C">
            <w:r>
              <w:t>Use 3 (Withdrawn) if the complaint was withdrawn by the complainant or contact with the complainant has been lost.</w:t>
            </w:r>
          </w:p>
          <w:p w14:paraId="2D21C754" w14:textId="75A5C025" w:rsidR="002F3F6C" w:rsidRDefault="002F3F6C" w:rsidP="002F3F6C">
            <w:pPr>
              <w:rPr>
                <w:rFonts w:ascii="Times New Roman" w:hAnsi="Times New Roman"/>
              </w:rPr>
            </w:pPr>
            <w:r>
              <w:t xml:space="preserve">Use 4 (Closed) if the complaint has been resolved or the entity has provided a </w:t>
            </w:r>
            <w:r w:rsidRPr="00F40813">
              <w:rPr>
                <w:b/>
                <w:bCs/>
              </w:rPr>
              <w:t>final response</w:t>
            </w:r>
            <w:r>
              <w:t xml:space="preserve"> to the complainant.</w:t>
            </w:r>
          </w:p>
          <w:p w14:paraId="759078DF" w14:textId="77777777" w:rsidR="002F3F6C" w:rsidRDefault="002F3F6C" w:rsidP="002F3F6C"/>
          <w:p w14:paraId="4DB6A01A" w14:textId="77777777" w:rsidR="001438BA" w:rsidRDefault="00E02551" w:rsidP="002F3F6C">
            <w:r>
              <w:t>It is at the reporting entity’s discretion as to which statuses are used</w:t>
            </w:r>
            <w:r w:rsidR="001438BA">
              <w:t>.</w:t>
            </w:r>
          </w:p>
          <w:p w14:paraId="27F90370" w14:textId="77777777" w:rsidR="004E6C74" w:rsidRDefault="004E6C74" w:rsidP="002F3F6C"/>
          <w:p w14:paraId="6CE16D3D" w14:textId="0E797BC4" w:rsidR="004E6C74" w:rsidRPr="00FF60AA" w:rsidRDefault="00155BC0" w:rsidP="002F3F6C">
            <w:r>
              <w:t>Distributors only need to report once to issuers on each complaint using this report – this data standard should not be used to provide updates on changes in the complaint sta</w:t>
            </w:r>
            <w:r w:rsidR="00FF0211">
              <w:t xml:space="preserve">tus. Updates on complaint status may be dealt with via other mechanisms outside of this </w:t>
            </w:r>
            <w:r w:rsidR="004325B5">
              <w:t xml:space="preserve">DDO </w:t>
            </w:r>
            <w:r w:rsidR="00FF0211">
              <w:t>data standard.</w:t>
            </w:r>
          </w:p>
        </w:tc>
        <w:tc>
          <w:tcPr>
            <w:tcW w:w="2410" w:type="dxa"/>
          </w:tcPr>
          <w:p w14:paraId="5F4378B2" w14:textId="77777777" w:rsidR="002F3F6C" w:rsidRDefault="002F3F6C" w:rsidP="002F3F6C">
            <w:r>
              <w:t>1 = Open</w:t>
            </w:r>
          </w:p>
          <w:p w14:paraId="1537ADD4" w14:textId="77777777" w:rsidR="002F3F6C" w:rsidRDefault="002F3F6C" w:rsidP="002F3F6C">
            <w:r>
              <w:t>2 = Re-opened</w:t>
            </w:r>
          </w:p>
          <w:p w14:paraId="58423A07" w14:textId="77777777" w:rsidR="002F3F6C" w:rsidRDefault="002F3F6C" w:rsidP="002F3F6C">
            <w:r>
              <w:t>3 = Withdrawn</w:t>
            </w:r>
          </w:p>
          <w:p w14:paraId="69651E97" w14:textId="77777777" w:rsidR="00711CDA" w:rsidRDefault="002F3F6C" w:rsidP="002F3F6C">
            <w:pPr>
              <w:rPr>
                <w:rFonts w:ascii="Times New Roman" w:hAnsi="Times New Roman"/>
              </w:rPr>
            </w:pPr>
            <w:r>
              <w:t>4 = Closed</w:t>
            </w:r>
          </w:p>
          <w:p w14:paraId="1F28AAA2" w14:textId="358278E8" w:rsidR="002F3F6C" w:rsidDel="007F644E" w:rsidRDefault="002F3F6C" w:rsidP="002F3F6C"/>
        </w:tc>
        <w:tc>
          <w:tcPr>
            <w:tcW w:w="2268" w:type="dxa"/>
          </w:tcPr>
          <w:p w14:paraId="7626CADC" w14:textId="4B53779E" w:rsidR="002F3F6C" w:rsidRDefault="002F3F6C" w:rsidP="002F3F6C">
            <w:pPr>
              <w:jc w:val="center"/>
            </w:pPr>
            <w:r>
              <w:t>M</w:t>
            </w:r>
          </w:p>
        </w:tc>
      </w:tr>
      <w:tr w:rsidR="002F3F6C" w14:paraId="26D3A3BC" w14:textId="77777777" w:rsidTr="00FB40FE">
        <w:trPr>
          <w:cantSplit/>
        </w:trPr>
        <w:tc>
          <w:tcPr>
            <w:tcW w:w="988" w:type="dxa"/>
          </w:tcPr>
          <w:p w14:paraId="11215095" w14:textId="39F41C2A" w:rsidR="002F3F6C" w:rsidRPr="00914991" w:rsidRDefault="00246284" w:rsidP="00246284">
            <w:pPr>
              <w:ind w:left="432" w:hanging="432"/>
            </w:pPr>
            <w:r w:rsidRPr="00914991">
              <w:t>6.20.</w:t>
            </w:r>
            <w:r w:rsidRPr="00914991">
              <w:tab/>
            </w:r>
          </w:p>
        </w:tc>
        <w:tc>
          <w:tcPr>
            <w:tcW w:w="2409" w:type="dxa"/>
          </w:tcPr>
          <w:p w14:paraId="461D1103" w14:textId="17AD749D" w:rsidR="002F3F6C" w:rsidRPr="00914991" w:rsidRDefault="002F3F6C" w:rsidP="00A66D19">
            <w:r w:rsidRPr="00914991">
              <w:t>Date received (DD11)</w:t>
            </w:r>
          </w:p>
        </w:tc>
        <w:tc>
          <w:tcPr>
            <w:tcW w:w="7513" w:type="dxa"/>
          </w:tcPr>
          <w:p w14:paraId="6422725C" w14:textId="2ED4C95A" w:rsidR="002F3F6C" w:rsidRPr="00914991" w:rsidRDefault="002F3F6C" w:rsidP="00A66D19">
            <w:r w:rsidRPr="00914991">
              <w:t>The date the entity first received the complaint</w:t>
            </w:r>
          </w:p>
        </w:tc>
        <w:tc>
          <w:tcPr>
            <w:tcW w:w="2410" w:type="dxa"/>
          </w:tcPr>
          <w:p w14:paraId="188A1E33" w14:textId="708EC6E8" w:rsidR="002F3F6C" w:rsidRPr="00914991" w:rsidDel="007F644E" w:rsidRDefault="002F3F6C" w:rsidP="002F3F6C">
            <w:pPr>
              <w:tabs>
                <w:tab w:val="left" w:pos="522"/>
              </w:tabs>
            </w:pPr>
            <w:r w:rsidRPr="00914991">
              <w:t>Date.</w:t>
            </w:r>
          </w:p>
        </w:tc>
        <w:tc>
          <w:tcPr>
            <w:tcW w:w="2268" w:type="dxa"/>
          </w:tcPr>
          <w:p w14:paraId="05B537CA" w14:textId="615BA2B8" w:rsidR="002F3F6C" w:rsidRPr="00914991" w:rsidRDefault="002F3F6C" w:rsidP="002F3F6C">
            <w:pPr>
              <w:jc w:val="center"/>
            </w:pPr>
            <w:r w:rsidRPr="00914991">
              <w:t>M</w:t>
            </w:r>
          </w:p>
        </w:tc>
      </w:tr>
      <w:tr w:rsidR="002F3F6C" w14:paraId="57F5E7B4" w14:textId="77777777" w:rsidTr="00FB40FE">
        <w:trPr>
          <w:cantSplit/>
        </w:trPr>
        <w:tc>
          <w:tcPr>
            <w:tcW w:w="988" w:type="dxa"/>
          </w:tcPr>
          <w:p w14:paraId="203D38CB" w14:textId="3DABE585" w:rsidR="002F3F6C" w:rsidRPr="00914991" w:rsidRDefault="00246284" w:rsidP="00246284">
            <w:pPr>
              <w:ind w:left="432" w:hanging="432"/>
            </w:pPr>
            <w:r w:rsidRPr="00914991">
              <w:t>6.21.</w:t>
            </w:r>
          </w:p>
        </w:tc>
        <w:tc>
          <w:tcPr>
            <w:tcW w:w="2409" w:type="dxa"/>
          </w:tcPr>
          <w:p w14:paraId="67B880E3" w14:textId="3AA31604" w:rsidR="002F3F6C" w:rsidRPr="00914991" w:rsidRDefault="002F3F6C" w:rsidP="002F3F6C">
            <w:r w:rsidRPr="00914991">
              <w:t>AFCA Status (DD15)</w:t>
            </w:r>
          </w:p>
        </w:tc>
        <w:tc>
          <w:tcPr>
            <w:tcW w:w="7513" w:type="dxa"/>
          </w:tcPr>
          <w:p w14:paraId="2C3566B3" w14:textId="02AF3070" w:rsidR="002F3F6C" w:rsidRPr="00914991" w:rsidRDefault="002F3F6C" w:rsidP="002F3F6C">
            <w:pPr>
              <w:rPr>
                <w:rFonts w:ascii="Times New Roman" w:hAnsi="Times New Roman"/>
              </w:rPr>
            </w:pPr>
            <w:r w:rsidRPr="00914991">
              <w:t>Is the complaint currently, or has it ever previously been, at AFCA?</w:t>
            </w:r>
          </w:p>
        </w:tc>
        <w:tc>
          <w:tcPr>
            <w:tcW w:w="2410" w:type="dxa"/>
          </w:tcPr>
          <w:p w14:paraId="17B19987" w14:textId="08CE6872" w:rsidR="002F3F6C" w:rsidRPr="00914991" w:rsidDel="007F644E" w:rsidRDefault="002F3F6C" w:rsidP="00A66D19">
            <w:r w:rsidRPr="00914991">
              <w:t>1 = Yes 2 = No</w:t>
            </w:r>
          </w:p>
        </w:tc>
        <w:tc>
          <w:tcPr>
            <w:tcW w:w="2268" w:type="dxa"/>
          </w:tcPr>
          <w:p w14:paraId="135B81E0" w14:textId="3071A23A" w:rsidR="002F3F6C" w:rsidRPr="00914991" w:rsidRDefault="002F3F6C" w:rsidP="002F3F6C">
            <w:pPr>
              <w:jc w:val="center"/>
            </w:pPr>
            <w:r w:rsidRPr="00914991">
              <w:t>O</w:t>
            </w:r>
          </w:p>
        </w:tc>
      </w:tr>
      <w:tr w:rsidR="002F3F6C" w14:paraId="38BE5C0D" w14:textId="77777777" w:rsidTr="00FB40FE">
        <w:trPr>
          <w:cantSplit/>
        </w:trPr>
        <w:tc>
          <w:tcPr>
            <w:tcW w:w="988" w:type="dxa"/>
          </w:tcPr>
          <w:p w14:paraId="0FC6D0BD" w14:textId="3A39D669" w:rsidR="002F3F6C" w:rsidRPr="00914991" w:rsidRDefault="00246284" w:rsidP="00246284">
            <w:pPr>
              <w:ind w:left="432" w:hanging="432"/>
            </w:pPr>
            <w:r w:rsidRPr="00914991">
              <w:t>6.22.</w:t>
            </w:r>
            <w:r w:rsidRPr="00914991">
              <w:tab/>
            </w:r>
          </w:p>
        </w:tc>
        <w:tc>
          <w:tcPr>
            <w:tcW w:w="2409" w:type="dxa"/>
          </w:tcPr>
          <w:p w14:paraId="406697A4" w14:textId="77777777" w:rsidR="002F3F6C" w:rsidRPr="00914991" w:rsidRDefault="002F3F6C" w:rsidP="002F3F6C">
            <w:pPr>
              <w:rPr>
                <w:rFonts w:ascii="Times New Roman" w:hAnsi="Times New Roman"/>
              </w:rPr>
            </w:pPr>
            <w:r w:rsidRPr="00914991">
              <w:t>AFCA reference number or case unique identifier</w:t>
            </w:r>
          </w:p>
          <w:p w14:paraId="5942AF29" w14:textId="693D0ED6" w:rsidR="002F3F6C" w:rsidRPr="00914991" w:rsidRDefault="002F3F6C" w:rsidP="002F3F6C">
            <w:r w:rsidRPr="00914991">
              <w:t>(DD16)</w:t>
            </w:r>
          </w:p>
        </w:tc>
        <w:tc>
          <w:tcPr>
            <w:tcW w:w="7513" w:type="dxa"/>
          </w:tcPr>
          <w:p w14:paraId="0D58B0B9" w14:textId="77777777" w:rsidR="00711CDA" w:rsidRPr="00914991" w:rsidRDefault="002F3F6C" w:rsidP="002F3F6C">
            <w:r w:rsidRPr="00914991">
              <w:t>AFCA reference number or case unique identifier, where known.</w:t>
            </w:r>
          </w:p>
          <w:p w14:paraId="6E46A330" w14:textId="030B9370" w:rsidR="002F3F6C" w:rsidRPr="00914991" w:rsidRDefault="002F3F6C" w:rsidP="00A66D19">
            <w:r w:rsidRPr="00914991">
              <w:t xml:space="preserve">Conditional field A response is required if </w:t>
            </w:r>
            <w:r w:rsidR="00D55985" w:rsidRPr="00914991">
              <w:t xml:space="preserve">previous field (6.21) </w:t>
            </w:r>
            <w:r w:rsidRPr="00914991">
              <w:t>equals 1 (Yes). If the AFCA reference number or case unique identifier is not known or unavailable, state ‘Unknown’.</w:t>
            </w:r>
          </w:p>
        </w:tc>
        <w:tc>
          <w:tcPr>
            <w:tcW w:w="2410" w:type="dxa"/>
          </w:tcPr>
          <w:p w14:paraId="26EF6CD6" w14:textId="77777777" w:rsidR="002F3F6C" w:rsidRPr="00914991" w:rsidDel="007F644E" w:rsidRDefault="002F3F6C" w:rsidP="002F3F6C"/>
        </w:tc>
        <w:tc>
          <w:tcPr>
            <w:tcW w:w="2268" w:type="dxa"/>
          </w:tcPr>
          <w:p w14:paraId="4A2F2615" w14:textId="734099B5" w:rsidR="002F3F6C" w:rsidRPr="00914991" w:rsidRDefault="002F3F6C" w:rsidP="002F3F6C">
            <w:pPr>
              <w:jc w:val="center"/>
            </w:pPr>
            <w:r w:rsidRPr="00914991">
              <w:t>C</w:t>
            </w:r>
          </w:p>
        </w:tc>
      </w:tr>
      <w:tr w:rsidR="002F3F6C" w14:paraId="7CBE9D7B" w14:textId="77777777" w:rsidTr="00FB40FE">
        <w:trPr>
          <w:cantSplit/>
        </w:trPr>
        <w:tc>
          <w:tcPr>
            <w:tcW w:w="988" w:type="dxa"/>
          </w:tcPr>
          <w:p w14:paraId="51D15BE0" w14:textId="6872717F" w:rsidR="002F3F6C" w:rsidRPr="00914991" w:rsidRDefault="00246284" w:rsidP="00246284">
            <w:pPr>
              <w:ind w:left="432" w:hanging="432"/>
            </w:pPr>
            <w:r w:rsidRPr="00914991">
              <w:t>6.23.</w:t>
            </w:r>
            <w:r w:rsidRPr="00914991">
              <w:tab/>
            </w:r>
          </w:p>
        </w:tc>
        <w:tc>
          <w:tcPr>
            <w:tcW w:w="2409" w:type="dxa"/>
          </w:tcPr>
          <w:p w14:paraId="67BE8693" w14:textId="182690AA" w:rsidR="002F3F6C" w:rsidRPr="00914991" w:rsidRDefault="002F3F6C" w:rsidP="002F3F6C">
            <w:r w:rsidRPr="00914991">
              <w:t>Complaint Issue (DD19)</w:t>
            </w:r>
          </w:p>
        </w:tc>
        <w:tc>
          <w:tcPr>
            <w:tcW w:w="7513" w:type="dxa"/>
          </w:tcPr>
          <w:p w14:paraId="77DB1AF1" w14:textId="2FA6FDC1" w:rsidR="00E02551" w:rsidRPr="0018201F" w:rsidRDefault="00E02551" w:rsidP="0018201F">
            <w:r>
              <w:t>The issue raised by the complainant</w:t>
            </w:r>
            <w:r w:rsidRPr="0018201F">
              <w:t>.</w:t>
            </w:r>
            <w:r w:rsidR="0018201F" w:rsidRPr="0018201F">
              <w:t xml:space="preserve"> If the complaint involves more than one issue, input up to three codes separated by commas (</w:t>
            </w:r>
            <w:proofErr w:type="gramStart"/>
            <w:r w:rsidR="0018201F" w:rsidRPr="0018201F">
              <w:t>e.g.</w:t>
            </w:r>
            <w:proofErr w:type="gramEnd"/>
            <w:r w:rsidR="0018201F" w:rsidRPr="0018201F">
              <w:t xml:space="preserve"> ‘6,48,60’).</w:t>
            </w:r>
          </w:p>
          <w:p w14:paraId="133DAC51" w14:textId="324568AB" w:rsidR="002F3F6C" w:rsidRPr="00914991" w:rsidRDefault="002F3F6C" w:rsidP="00A66D19">
            <w:pPr>
              <w:rPr>
                <w:szCs w:val="24"/>
              </w:rPr>
            </w:pPr>
            <w:r w:rsidRPr="0018201F">
              <w:t>Use Table 13 from RG 271 data dictionary</w:t>
            </w:r>
            <w:r w:rsidRPr="00914991">
              <w:rPr>
                <w:szCs w:val="24"/>
              </w:rPr>
              <w:t xml:space="preserve">. </w:t>
            </w:r>
            <w:hyperlink r:id="rId12" w:tgtFrame="_blank" w:tooltip="https://download.asic.gov.au/media/5895243/attachment-2-to-20-327mr-published-16-december-2020.pdf" w:history="1">
              <w:r w:rsidRPr="00914991">
                <w:rPr>
                  <w:rStyle w:val="Hyperlink"/>
                  <w:rFonts w:cs="Segoe UI"/>
                  <w:szCs w:val="24"/>
                </w:rPr>
                <w:t>https://download.asic.gov.au/media/5895243/attachment-2-to-20-327mr-published-16-december-2020.pdf</w:t>
              </w:r>
            </w:hyperlink>
          </w:p>
        </w:tc>
        <w:tc>
          <w:tcPr>
            <w:tcW w:w="2410" w:type="dxa"/>
          </w:tcPr>
          <w:p w14:paraId="40085D04" w14:textId="77777777" w:rsidR="002F3F6C" w:rsidRPr="00914991" w:rsidRDefault="002F3F6C" w:rsidP="002F3F6C"/>
        </w:tc>
        <w:tc>
          <w:tcPr>
            <w:tcW w:w="2268" w:type="dxa"/>
          </w:tcPr>
          <w:p w14:paraId="1BE54822" w14:textId="0489C5B2" w:rsidR="002F3F6C" w:rsidRPr="00914991" w:rsidRDefault="00E02551" w:rsidP="002F3F6C">
            <w:pPr>
              <w:jc w:val="center"/>
            </w:pPr>
            <w:r>
              <w:t>O</w:t>
            </w:r>
          </w:p>
        </w:tc>
      </w:tr>
      <w:tr w:rsidR="002F3F6C" w14:paraId="5BA36D75" w14:textId="77777777" w:rsidTr="00FB40FE">
        <w:trPr>
          <w:cantSplit/>
        </w:trPr>
        <w:tc>
          <w:tcPr>
            <w:tcW w:w="988" w:type="dxa"/>
          </w:tcPr>
          <w:p w14:paraId="17EB06B0" w14:textId="7FA88EB2" w:rsidR="002F3F6C" w:rsidRPr="00914991" w:rsidRDefault="00246284" w:rsidP="00246284">
            <w:pPr>
              <w:ind w:left="432" w:hanging="432"/>
            </w:pPr>
            <w:r w:rsidRPr="00914991">
              <w:t>6.24.</w:t>
            </w:r>
            <w:r w:rsidRPr="00914991">
              <w:tab/>
            </w:r>
          </w:p>
        </w:tc>
        <w:tc>
          <w:tcPr>
            <w:tcW w:w="2409" w:type="dxa"/>
          </w:tcPr>
          <w:p w14:paraId="2E6C4529" w14:textId="77777777" w:rsidR="002F3F6C" w:rsidRPr="00914991" w:rsidRDefault="002F3F6C" w:rsidP="002F3F6C">
            <w:r w:rsidRPr="00914991">
              <w:t>Complaint content</w:t>
            </w:r>
          </w:p>
        </w:tc>
        <w:tc>
          <w:tcPr>
            <w:tcW w:w="7513" w:type="dxa"/>
          </w:tcPr>
          <w:p w14:paraId="0AA60AB8" w14:textId="12CF3DA4" w:rsidR="002F3F6C" w:rsidRPr="00914991" w:rsidRDefault="002F3F6C" w:rsidP="00D55985">
            <w:pPr>
              <w:rPr>
                <w:b/>
                <w:bCs/>
                <w:i/>
                <w:iCs/>
                <w:szCs w:val="24"/>
              </w:rPr>
            </w:pPr>
            <w:r w:rsidRPr="00914991">
              <w:rPr>
                <w:szCs w:val="24"/>
              </w:rPr>
              <w:t xml:space="preserve">This should include all the relevant details so that the issuer can understand the nature of the complaint. Include any ‘distributor’ product(s) such as a platform </w:t>
            </w:r>
            <w:r w:rsidR="00D55985" w:rsidRPr="00914991">
              <w:rPr>
                <w:szCs w:val="24"/>
              </w:rPr>
              <w:t xml:space="preserve">if relevant. </w:t>
            </w:r>
            <w:r w:rsidRPr="00914991">
              <w:rPr>
                <w:b/>
                <w:bCs/>
                <w:i/>
                <w:iCs/>
                <w:szCs w:val="24"/>
              </w:rPr>
              <w:t>Remove any personal information</w:t>
            </w:r>
          </w:p>
        </w:tc>
        <w:tc>
          <w:tcPr>
            <w:tcW w:w="2410" w:type="dxa"/>
          </w:tcPr>
          <w:p w14:paraId="1EF5D9A3" w14:textId="616E3D4F" w:rsidR="002F3F6C" w:rsidRPr="00914991" w:rsidRDefault="002F3F6C" w:rsidP="002F3F6C">
            <w:r w:rsidRPr="00914991">
              <w:t xml:space="preserve">Free text </w:t>
            </w:r>
          </w:p>
        </w:tc>
        <w:tc>
          <w:tcPr>
            <w:tcW w:w="2268" w:type="dxa"/>
          </w:tcPr>
          <w:p w14:paraId="58AAFCCF" w14:textId="16FF9AA1" w:rsidR="002F3F6C" w:rsidRPr="00914991" w:rsidRDefault="002F3F6C" w:rsidP="002F3F6C">
            <w:pPr>
              <w:jc w:val="center"/>
            </w:pPr>
            <w:r w:rsidRPr="00914991">
              <w:t>M</w:t>
            </w:r>
          </w:p>
        </w:tc>
      </w:tr>
      <w:tr w:rsidR="002F3F6C" w14:paraId="7153E4C5" w14:textId="77777777" w:rsidTr="00FB40FE">
        <w:trPr>
          <w:cantSplit/>
        </w:trPr>
        <w:tc>
          <w:tcPr>
            <w:tcW w:w="988" w:type="dxa"/>
          </w:tcPr>
          <w:p w14:paraId="61979B1E" w14:textId="7B5FA9AD" w:rsidR="002F3F6C" w:rsidRDefault="00246284" w:rsidP="00246284">
            <w:pPr>
              <w:ind w:left="432" w:hanging="432"/>
            </w:pPr>
            <w:r>
              <w:lastRenderedPageBreak/>
              <w:t>6.25.</w:t>
            </w:r>
            <w:r>
              <w:tab/>
            </w:r>
          </w:p>
        </w:tc>
        <w:tc>
          <w:tcPr>
            <w:tcW w:w="2409" w:type="dxa"/>
          </w:tcPr>
          <w:p w14:paraId="1026B048" w14:textId="4FF14661" w:rsidR="002F3F6C" w:rsidRDefault="002F3F6C" w:rsidP="002F3F6C">
            <w:r>
              <w:t>Complaint outcome(s)</w:t>
            </w:r>
            <w:r w:rsidR="00360C64">
              <w:t xml:space="preserve"> (DD23)</w:t>
            </w:r>
          </w:p>
        </w:tc>
        <w:tc>
          <w:tcPr>
            <w:tcW w:w="7513" w:type="dxa"/>
          </w:tcPr>
          <w:p w14:paraId="6B2909F3" w14:textId="2BCD3FB7" w:rsidR="002F3F6C" w:rsidRPr="00FB40FE" w:rsidRDefault="002F3F6C" w:rsidP="002F3F6C">
            <w:pPr>
              <w:rPr>
                <w:rFonts w:cs="Segoe UI"/>
                <w:szCs w:val="24"/>
              </w:rPr>
            </w:pPr>
            <w:r w:rsidRPr="00FB40FE">
              <w:rPr>
                <w:szCs w:val="24"/>
              </w:rPr>
              <w:t xml:space="preserve">Based on DD23. Can include multiple codes. </w:t>
            </w:r>
            <w:hyperlink r:id="rId13" w:tgtFrame="_blank" w:tooltip="https://download.asic.gov.au/media/5895243/attachment-2-to-20-327mr-published-16-december-2020.pdf" w:history="1">
              <w:r w:rsidRPr="00FB40FE">
                <w:rPr>
                  <w:rStyle w:val="Hyperlink"/>
                  <w:rFonts w:cs="Segoe UI"/>
                  <w:szCs w:val="24"/>
                </w:rPr>
                <w:t>https://download.asic.gov.au/media/5895243/attachment-2-to-20-327mr-published-16-december-2020.pdf</w:t>
              </w:r>
            </w:hyperlink>
          </w:p>
          <w:p w14:paraId="3FD35E96" w14:textId="77777777" w:rsidR="00997528" w:rsidRDefault="00997528" w:rsidP="00997528">
            <w:r>
              <w:t>1 = No outcome provided</w:t>
            </w:r>
          </w:p>
          <w:p w14:paraId="2AE06773" w14:textId="77777777" w:rsidR="00997528" w:rsidRDefault="00997528" w:rsidP="00997528">
            <w:r>
              <w:t>2 = Apology</w:t>
            </w:r>
          </w:p>
          <w:p w14:paraId="7DED8123" w14:textId="77777777" w:rsidR="00997528" w:rsidRDefault="00997528" w:rsidP="00997528">
            <w:r>
              <w:t>3 = Full/partial waiver of debt/ interest/fees</w:t>
            </w:r>
          </w:p>
          <w:p w14:paraId="1B801E2B" w14:textId="77777777" w:rsidR="00997528" w:rsidRDefault="00997528" w:rsidP="00997528">
            <w:r>
              <w:t>4 = Capitalisation of arrears</w:t>
            </w:r>
          </w:p>
          <w:p w14:paraId="1D12143E" w14:textId="77777777" w:rsidR="00997528" w:rsidRDefault="00997528" w:rsidP="00997528">
            <w:r>
              <w:t>5 = Repayment arrangement</w:t>
            </w:r>
          </w:p>
          <w:p w14:paraId="599F3FFA" w14:textId="77777777" w:rsidR="00997528" w:rsidRDefault="00997528" w:rsidP="00997528">
            <w:r>
              <w:t>6 = Timeframe for refinance</w:t>
            </w:r>
          </w:p>
          <w:p w14:paraId="4D662F2A" w14:textId="77777777" w:rsidR="00997528" w:rsidRDefault="00997528" w:rsidP="00997528">
            <w:r>
              <w:t>7 = Timeframe for sale/surrender of asset</w:t>
            </w:r>
          </w:p>
          <w:p w14:paraId="642C33D3" w14:textId="77777777" w:rsidR="00997528" w:rsidRDefault="00997528" w:rsidP="00997528">
            <w:r>
              <w:t>8 = Hardship superannuation release</w:t>
            </w:r>
          </w:p>
          <w:p w14:paraId="0ECD1021" w14:textId="77777777" w:rsidR="00997528" w:rsidRDefault="00997528" w:rsidP="00997528">
            <w:r>
              <w:t>9 = Policy/contract altered/voided/cancelled</w:t>
            </w:r>
          </w:p>
          <w:p w14:paraId="6BF079BC" w14:textId="77777777" w:rsidR="00997528" w:rsidRDefault="00997528" w:rsidP="00997528">
            <w:r>
              <w:t>10 = Other product, service or resolution provided</w:t>
            </w:r>
          </w:p>
          <w:p w14:paraId="037B0089" w14:textId="77777777" w:rsidR="00997528" w:rsidRDefault="00997528" w:rsidP="00997528">
            <w:r>
              <w:t>11= Monetary compensation</w:t>
            </w:r>
          </w:p>
          <w:p w14:paraId="37458097" w14:textId="20D03627" w:rsidR="002F3F6C" w:rsidRPr="00FB40FE" w:rsidRDefault="00997528" w:rsidP="00997528">
            <w:pPr>
              <w:rPr>
                <w:szCs w:val="24"/>
              </w:rPr>
            </w:pPr>
            <w:r>
              <w:t>12 = other, please describe</w:t>
            </w:r>
          </w:p>
        </w:tc>
        <w:tc>
          <w:tcPr>
            <w:tcW w:w="2410" w:type="dxa"/>
          </w:tcPr>
          <w:p w14:paraId="0062F0CF" w14:textId="08A1FCBA" w:rsidR="002F3F6C" w:rsidRPr="005324F6" w:rsidRDefault="00997528" w:rsidP="002F3F6C">
            <w:pPr>
              <w:rPr>
                <w:rFonts w:ascii="Times New Roman" w:hAnsi="Times New Roman"/>
              </w:rPr>
            </w:pPr>
            <w:r>
              <w:t>See description</w:t>
            </w:r>
          </w:p>
        </w:tc>
        <w:tc>
          <w:tcPr>
            <w:tcW w:w="2268" w:type="dxa"/>
          </w:tcPr>
          <w:p w14:paraId="6EBCE168" w14:textId="3F3E6E8C" w:rsidR="002F3F6C" w:rsidRDefault="00E02551" w:rsidP="003D6D51">
            <w:pPr>
              <w:jc w:val="center"/>
            </w:pPr>
            <w:r>
              <w:t>O</w:t>
            </w:r>
          </w:p>
        </w:tc>
      </w:tr>
      <w:tr w:rsidR="002F3F6C" w14:paraId="0662DF0A" w14:textId="77777777" w:rsidTr="00FB40FE">
        <w:trPr>
          <w:cantSplit/>
        </w:trPr>
        <w:tc>
          <w:tcPr>
            <w:tcW w:w="988" w:type="dxa"/>
          </w:tcPr>
          <w:p w14:paraId="0424EC95" w14:textId="2AA6661A" w:rsidR="002F3F6C" w:rsidRDefault="00246284" w:rsidP="00246284">
            <w:pPr>
              <w:ind w:left="432" w:hanging="432"/>
            </w:pPr>
            <w:r>
              <w:t>6.26.</w:t>
            </w:r>
            <w:r>
              <w:tab/>
            </w:r>
          </w:p>
        </w:tc>
        <w:tc>
          <w:tcPr>
            <w:tcW w:w="2409" w:type="dxa"/>
          </w:tcPr>
          <w:p w14:paraId="15EA2CDB" w14:textId="77777777" w:rsidR="002F3F6C" w:rsidRDefault="002F3F6C" w:rsidP="002F3F6C">
            <w:pPr>
              <w:rPr>
                <w:rFonts w:ascii="Times New Roman" w:hAnsi="Times New Roman"/>
              </w:rPr>
            </w:pPr>
            <w:r>
              <w:t>Monetary compensation</w:t>
            </w:r>
          </w:p>
          <w:p w14:paraId="1794D0CB" w14:textId="7CD9833E" w:rsidR="002F3F6C" w:rsidRDefault="002F3F6C" w:rsidP="002F3F6C"/>
        </w:tc>
        <w:tc>
          <w:tcPr>
            <w:tcW w:w="7513" w:type="dxa"/>
          </w:tcPr>
          <w:p w14:paraId="431ACC38" w14:textId="48CA1DCE" w:rsidR="002F3F6C" w:rsidRPr="00CC64BB" w:rsidRDefault="002F3F6C" w:rsidP="002F3F6C">
            <w:pPr>
              <w:rPr>
                <w:rFonts w:ascii="Times New Roman" w:hAnsi="Times New Roman"/>
              </w:rPr>
            </w:pPr>
            <w:r>
              <w:t>Amount of monetary compensation provided</w:t>
            </w:r>
          </w:p>
        </w:tc>
        <w:tc>
          <w:tcPr>
            <w:tcW w:w="2410" w:type="dxa"/>
          </w:tcPr>
          <w:p w14:paraId="76195D54" w14:textId="6AA83FE2" w:rsidR="002F3F6C" w:rsidRPr="00FF60AA" w:rsidRDefault="006A5468" w:rsidP="002F3F6C">
            <w:r>
              <w:t>Number</w:t>
            </w:r>
          </w:p>
        </w:tc>
        <w:tc>
          <w:tcPr>
            <w:tcW w:w="2268" w:type="dxa"/>
          </w:tcPr>
          <w:p w14:paraId="461E4950" w14:textId="4B3F8132" w:rsidR="002F3F6C" w:rsidRDefault="007A6936" w:rsidP="003D6D51">
            <w:pPr>
              <w:jc w:val="center"/>
            </w:pPr>
            <w:r>
              <w:t xml:space="preserve">C </w:t>
            </w:r>
            <w:r w:rsidR="002F3F6C">
              <w:t xml:space="preserve">if complaint outcome </w:t>
            </w:r>
            <w:r w:rsidR="00997528">
              <w:t xml:space="preserve">(field 6.25) </w:t>
            </w:r>
            <w:r w:rsidR="002F3F6C">
              <w:t>includes 11</w:t>
            </w:r>
          </w:p>
        </w:tc>
      </w:tr>
    </w:tbl>
    <w:p w14:paraId="0180539D" w14:textId="7FD9F25B" w:rsidR="00E076B9" w:rsidRDefault="00E076B9" w:rsidP="002542A3">
      <w:pPr>
        <w:pStyle w:val="Heading3"/>
      </w:pPr>
      <w:bookmarkStart w:id="30" w:name="_Toc76486761"/>
      <w:r w:rsidRPr="00151DF8">
        <w:t>Validation Footer/Check sums</w:t>
      </w:r>
      <w:r>
        <w:t xml:space="preserve"> – not multivalued</w:t>
      </w:r>
      <w:bookmarkEnd w:id="30"/>
    </w:p>
    <w:tbl>
      <w:tblPr>
        <w:tblStyle w:val="TableGrid"/>
        <w:tblW w:w="15588" w:type="dxa"/>
        <w:tblLayout w:type="fixed"/>
        <w:tblLook w:val="04A0" w:firstRow="1" w:lastRow="0" w:firstColumn="1" w:lastColumn="0" w:noHBand="0" w:noVBand="1"/>
      </w:tblPr>
      <w:tblGrid>
        <w:gridCol w:w="988"/>
        <w:gridCol w:w="2409"/>
        <w:gridCol w:w="7513"/>
        <w:gridCol w:w="2410"/>
        <w:gridCol w:w="2268"/>
      </w:tblGrid>
      <w:tr w:rsidR="002F3F6C" w14:paraId="40C9A44A" w14:textId="77777777" w:rsidTr="00FB40FE">
        <w:trPr>
          <w:cantSplit/>
        </w:trPr>
        <w:tc>
          <w:tcPr>
            <w:tcW w:w="988" w:type="dxa"/>
          </w:tcPr>
          <w:p w14:paraId="16EAE7FC" w14:textId="55A7F4C4" w:rsidR="002F3F6C" w:rsidRDefault="00246284" w:rsidP="00246284">
            <w:pPr>
              <w:ind w:left="432" w:hanging="432"/>
            </w:pPr>
            <w:r>
              <w:t>6.27.</w:t>
            </w:r>
            <w:r>
              <w:tab/>
            </w:r>
          </w:p>
        </w:tc>
        <w:tc>
          <w:tcPr>
            <w:tcW w:w="2409" w:type="dxa"/>
          </w:tcPr>
          <w:p w14:paraId="4CD27E45" w14:textId="6F200E4D" w:rsidR="002F3F6C" w:rsidRDefault="002F3F6C" w:rsidP="002F3F6C">
            <w:r>
              <w:t>Number of nil reports</w:t>
            </w:r>
          </w:p>
        </w:tc>
        <w:tc>
          <w:tcPr>
            <w:tcW w:w="7513" w:type="dxa"/>
          </w:tcPr>
          <w:p w14:paraId="42430119" w14:textId="673B09EF" w:rsidR="002F3F6C" w:rsidRDefault="002F3F6C" w:rsidP="002F3F6C">
            <w:r>
              <w:t xml:space="preserve">Number of nil complaint records included in this file. </w:t>
            </w:r>
            <w:r w:rsidR="000D3C40">
              <w:t xml:space="preserve">Must equal the number of </w:t>
            </w:r>
            <w:r w:rsidR="00A65240">
              <w:t xml:space="preserve">occurrences of </w:t>
            </w:r>
            <w:r w:rsidR="000D3C40">
              <w:t>field</w:t>
            </w:r>
            <w:r w:rsidR="00A65240">
              <w:t xml:space="preserve"> 2.7 where </w:t>
            </w:r>
            <w:r w:rsidR="00C374C1">
              <w:t xml:space="preserve">value in </w:t>
            </w:r>
            <w:r w:rsidR="00A65240">
              <w:t>the field is zero.</w:t>
            </w:r>
          </w:p>
        </w:tc>
        <w:tc>
          <w:tcPr>
            <w:tcW w:w="2410" w:type="dxa"/>
          </w:tcPr>
          <w:p w14:paraId="1F8DE25E" w14:textId="6D6048FB" w:rsidR="002F3F6C" w:rsidRDefault="002F3F6C" w:rsidP="002F3F6C">
            <w:r>
              <w:t>Number</w:t>
            </w:r>
          </w:p>
        </w:tc>
        <w:tc>
          <w:tcPr>
            <w:tcW w:w="2268" w:type="dxa"/>
          </w:tcPr>
          <w:p w14:paraId="2131F22A" w14:textId="059B4998" w:rsidR="002F3F6C" w:rsidRDefault="002F3F6C" w:rsidP="002F3F6C">
            <w:pPr>
              <w:jc w:val="center"/>
            </w:pPr>
            <w:r>
              <w:t>M</w:t>
            </w:r>
          </w:p>
        </w:tc>
      </w:tr>
      <w:tr w:rsidR="002F3F6C" w14:paraId="52721916" w14:textId="77777777" w:rsidTr="00FB40FE">
        <w:trPr>
          <w:cantSplit/>
        </w:trPr>
        <w:tc>
          <w:tcPr>
            <w:tcW w:w="988" w:type="dxa"/>
          </w:tcPr>
          <w:p w14:paraId="3D5BB7CB" w14:textId="64CBBB6F" w:rsidR="002F3F6C" w:rsidRDefault="00246284" w:rsidP="00246284">
            <w:pPr>
              <w:ind w:left="432" w:hanging="432"/>
            </w:pPr>
            <w:r>
              <w:t>6.28.</w:t>
            </w:r>
            <w:r>
              <w:tab/>
            </w:r>
          </w:p>
        </w:tc>
        <w:tc>
          <w:tcPr>
            <w:tcW w:w="2409" w:type="dxa"/>
          </w:tcPr>
          <w:p w14:paraId="02A6B4C0" w14:textId="12694CEF" w:rsidR="002F3F6C" w:rsidRDefault="002F3F6C" w:rsidP="002F3F6C">
            <w:r>
              <w:t>Number of complaints</w:t>
            </w:r>
          </w:p>
        </w:tc>
        <w:tc>
          <w:tcPr>
            <w:tcW w:w="7513" w:type="dxa"/>
          </w:tcPr>
          <w:p w14:paraId="5070E099" w14:textId="67586BF8" w:rsidR="002F3F6C" w:rsidRDefault="002F3F6C" w:rsidP="002F3F6C">
            <w:r>
              <w:t>Number of complaint records included in this file.</w:t>
            </w:r>
            <w:r w:rsidR="00163726">
              <w:t xml:space="preserve"> Must equal the count of the number of complaints </w:t>
            </w:r>
            <w:r w:rsidR="0032794B">
              <w:t xml:space="preserve">in </w:t>
            </w:r>
            <w:r w:rsidR="00163726">
              <w:t>field</w:t>
            </w:r>
            <w:r w:rsidR="0032794B">
              <w:t xml:space="preserve"> </w:t>
            </w:r>
            <w:r w:rsidR="00E076B9">
              <w:t xml:space="preserve">6.12 </w:t>
            </w:r>
            <w:r w:rsidR="0032794B">
              <w:t>and following</w:t>
            </w:r>
            <w:r w:rsidR="007E0643">
              <w:t>.</w:t>
            </w:r>
          </w:p>
        </w:tc>
        <w:tc>
          <w:tcPr>
            <w:tcW w:w="2410" w:type="dxa"/>
          </w:tcPr>
          <w:p w14:paraId="156525EE" w14:textId="5980B8BE" w:rsidR="002F3F6C" w:rsidRDefault="002F3F6C" w:rsidP="002F3F6C">
            <w:r>
              <w:t>Number</w:t>
            </w:r>
          </w:p>
        </w:tc>
        <w:tc>
          <w:tcPr>
            <w:tcW w:w="2268" w:type="dxa"/>
          </w:tcPr>
          <w:p w14:paraId="646CC57E" w14:textId="182CB152" w:rsidR="002F3F6C" w:rsidRDefault="002F3F6C" w:rsidP="002F3F6C">
            <w:pPr>
              <w:jc w:val="center"/>
            </w:pPr>
            <w:r>
              <w:t>M</w:t>
            </w:r>
          </w:p>
        </w:tc>
      </w:tr>
    </w:tbl>
    <w:p w14:paraId="39998919" w14:textId="77777777" w:rsidR="007F6239" w:rsidRDefault="007F6239" w:rsidP="384FB503"/>
    <w:p w14:paraId="417FC883" w14:textId="61A34F9F" w:rsidR="00794785" w:rsidRDefault="00D463D4" w:rsidP="003448D9">
      <w:pPr>
        <w:pStyle w:val="Heading2"/>
      </w:pPr>
      <w:r>
        <w:br w:type="column"/>
      </w:r>
      <w:bookmarkStart w:id="31" w:name="_Toc72164910"/>
      <w:bookmarkStart w:id="32" w:name="_Toc76486762"/>
      <w:r w:rsidR="00794785">
        <w:lastRenderedPageBreak/>
        <w:t xml:space="preserve">Data standard for DDO – </w:t>
      </w:r>
      <w:r w:rsidR="008222A2">
        <w:t>T</w:t>
      </w:r>
      <w:r w:rsidR="00794785">
        <w:t>ransactions</w:t>
      </w:r>
      <w:r w:rsidR="000D2195">
        <w:t>/Dealings</w:t>
      </w:r>
      <w:bookmarkEnd w:id="31"/>
      <w:r w:rsidR="00451A04">
        <w:t>/Significant Dealings</w:t>
      </w:r>
      <w:bookmarkEnd w:id="32"/>
      <w:r w:rsidR="00451A04">
        <w:t xml:space="preserve"> </w:t>
      </w:r>
    </w:p>
    <w:p w14:paraId="2A73BAC9" w14:textId="77777777" w:rsidR="00711CDA" w:rsidRDefault="00485751" w:rsidP="00485751">
      <w:r>
        <w:t>This data standard relates to reports by product distributors to product issuers (under the DDO regime) relating to product transactions/dealings, including dealings that are outside the target market.</w:t>
      </w:r>
      <w:r w:rsidR="00CB60BA">
        <w:t xml:space="preserve"> Distributors may choose to provide only dealings outside of target market to the Issuer and reporting may be consolidated rather than for each transaction.</w:t>
      </w:r>
    </w:p>
    <w:p w14:paraId="5FCFB474" w14:textId="52DDBF76" w:rsidR="00D40C72" w:rsidRDefault="00D40C72" w:rsidP="00485751">
      <w:r>
        <w:t xml:space="preserve">Investment platforms may use this standard to collate the </w:t>
      </w:r>
      <w:r w:rsidR="006F6275">
        <w:t>transa</w:t>
      </w:r>
      <w:r w:rsidR="00234270">
        <w:t>c</w:t>
      </w:r>
      <w:r w:rsidR="006F6275">
        <w:t>tions</w:t>
      </w:r>
      <w:r>
        <w:t xml:space="preserve"> received </w:t>
      </w:r>
      <w:r w:rsidR="004B6A5E">
        <w:t>from multiple</w:t>
      </w:r>
      <w:r>
        <w:t xml:space="preserve"> financial planners for passing on to product issuers.</w:t>
      </w:r>
    </w:p>
    <w:p w14:paraId="08E6F0FF" w14:textId="417A9201" w:rsidR="00485751" w:rsidRPr="00210BD6" w:rsidRDefault="005A73A3" w:rsidP="002542A3">
      <w:pPr>
        <w:pStyle w:val="Heading3"/>
      </w:pPr>
      <w:bookmarkStart w:id="33" w:name="_Toc76486763"/>
      <w:r w:rsidRPr="002958CD">
        <w:t xml:space="preserve">Report Header </w:t>
      </w:r>
      <w:r w:rsidR="007B04F2">
        <w:t>information</w:t>
      </w:r>
      <w:bookmarkEnd w:id="33"/>
      <w:r w:rsidR="007B04F2">
        <w:t xml:space="preserve"> </w:t>
      </w:r>
    </w:p>
    <w:tbl>
      <w:tblPr>
        <w:tblStyle w:val="TableGrid"/>
        <w:tblW w:w="15588" w:type="dxa"/>
        <w:tblLayout w:type="fixed"/>
        <w:tblLook w:val="04A0" w:firstRow="1" w:lastRow="0" w:firstColumn="1" w:lastColumn="0" w:noHBand="0" w:noVBand="1"/>
      </w:tblPr>
      <w:tblGrid>
        <w:gridCol w:w="704"/>
        <w:gridCol w:w="2410"/>
        <w:gridCol w:w="6946"/>
        <w:gridCol w:w="3118"/>
        <w:gridCol w:w="2410"/>
      </w:tblGrid>
      <w:tr w:rsidR="00D8645F" w14:paraId="3FA41AE6" w14:textId="77777777" w:rsidTr="00451A04">
        <w:trPr>
          <w:cantSplit/>
          <w:tblHeader/>
        </w:trPr>
        <w:tc>
          <w:tcPr>
            <w:tcW w:w="704" w:type="dxa"/>
            <w:shd w:val="clear" w:color="auto" w:fill="D9D9D9" w:themeFill="background1" w:themeFillShade="D9"/>
          </w:tcPr>
          <w:p w14:paraId="00C13F97" w14:textId="77777777" w:rsidR="00D8645F" w:rsidRPr="009A168D" w:rsidRDefault="00D8645F" w:rsidP="00277FE4">
            <w:pPr>
              <w:rPr>
                <w:b/>
                <w:bCs/>
              </w:rPr>
            </w:pPr>
            <w:r>
              <w:rPr>
                <w:b/>
                <w:bCs/>
              </w:rPr>
              <w:t>#</w:t>
            </w:r>
          </w:p>
        </w:tc>
        <w:tc>
          <w:tcPr>
            <w:tcW w:w="2410" w:type="dxa"/>
            <w:shd w:val="clear" w:color="auto" w:fill="D9D9D9" w:themeFill="background1" w:themeFillShade="D9"/>
          </w:tcPr>
          <w:p w14:paraId="10B13D2E" w14:textId="77777777" w:rsidR="00D8645F" w:rsidRPr="009A168D" w:rsidRDefault="00D8645F" w:rsidP="00277FE4">
            <w:pPr>
              <w:rPr>
                <w:b/>
                <w:bCs/>
              </w:rPr>
            </w:pPr>
            <w:r w:rsidRPr="009A168D">
              <w:rPr>
                <w:b/>
                <w:bCs/>
              </w:rPr>
              <w:t xml:space="preserve">Data Item </w:t>
            </w:r>
          </w:p>
        </w:tc>
        <w:tc>
          <w:tcPr>
            <w:tcW w:w="6946" w:type="dxa"/>
            <w:shd w:val="clear" w:color="auto" w:fill="D9D9D9" w:themeFill="background1" w:themeFillShade="D9"/>
          </w:tcPr>
          <w:p w14:paraId="7A84BF76" w14:textId="77777777" w:rsidR="00D8645F" w:rsidRPr="009A168D" w:rsidRDefault="00D8645F" w:rsidP="00277FE4">
            <w:pPr>
              <w:rPr>
                <w:b/>
                <w:bCs/>
              </w:rPr>
            </w:pPr>
            <w:r w:rsidRPr="009A168D">
              <w:rPr>
                <w:b/>
                <w:bCs/>
              </w:rPr>
              <w:t>Definition/description</w:t>
            </w:r>
          </w:p>
        </w:tc>
        <w:tc>
          <w:tcPr>
            <w:tcW w:w="3118" w:type="dxa"/>
            <w:shd w:val="clear" w:color="auto" w:fill="D9D9D9" w:themeFill="background1" w:themeFillShade="D9"/>
          </w:tcPr>
          <w:p w14:paraId="51B20E96" w14:textId="77777777" w:rsidR="00D8645F" w:rsidRPr="009A168D" w:rsidRDefault="00D8645F" w:rsidP="00277FE4">
            <w:pPr>
              <w:rPr>
                <w:b/>
                <w:bCs/>
              </w:rPr>
            </w:pPr>
            <w:r w:rsidRPr="009A168D">
              <w:rPr>
                <w:b/>
                <w:bCs/>
              </w:rPr>
              <w:t>Comment/coding</w:t>
            </w:r>
          </w:p>
        </w:tc>
        <w:tc>
          <w:tcPr>
            <w:tcW w:w="2410" w:type="dxa"/>
            <w:shd w:val="clear" w:color="auto" w:fill="D9D9D9" w:themeFill="background1" w:themeFillShade="D9"/>
          </w:tcPr>
          <w:p w14:paraId="36E66456" w14:textId="77777777" w:rsidR="00D8645F" w:rsidRPr="009A168D" w:rsidRDefault="00D8645F" w:rsidP="00277FE4">
            <w:pPr>
              <w:rPr>
                <w:b/>
                <w:bCs/>
              </w:rPr>
            </w:pPr>
            <w:r>
              <w:rPr>
                <w:b/>
                <w:bCs/>
              </w:rPr>
              <w:t>Mandatory/ optional/ conditional</w:t>
            </w:r>
          </w:p>
        </w:tc>
      </w:tr>
      <w:tr w:rsidR="00D8645F" w14:paraId="6A4B1D48" w14:textId="77777777" w:rsidTr="00451A04">
        <w:trPr>
          <w:cantSplit/>
        </w:trPr>
        <w:tc>
          <w:tcPr>
            <w:tcW w:w="704" w:type="dxa"/>
          </w:tcPr>
          <w:p w14:paraId="2E0E3579" w14:textId="77777777" w:rsidR="00D8645F" w:rsidRDefault="00D8645F" w:rsidP="00D8645F">
            <w:pPr>
              <w:ind w:left="432" w:hanging="432"/>
            </w:pPr>
            <w:r>
              <w:t>7.1.</w:t>
            </w:r>
            <w:r>
              <w:tab/>
            </w:r>
          </w:p>
        </w:tc>
        <w:tc>
          <w:tcPr>
            <w:tcW w:w="2410" w:type="dxa"/>
          </w:tcPr>
          <w:p w14:paraId="72262EC8" w14:textId="77777777" w:rsidR="00D8645F" w:rsidRDefault="00D8645F" w:rsidP="00277FE4">
            <w:r>
              <w:t>Version of standard</w:t>
            </w:r>
          </w:p>
        </w:tc>
        <w:tc>
          <w:tcPr>
            <w:tcW w:w="6946" w:type="dxa"/>
          </w:tcPr>
          <w:p w14:paraId="3DDDA7F7" w14:textId="77777777" w:rsidR="00D8645F" w:rsidRPr="00A816ED" w:rsidRDefault="00D8645F" w:rsidP="00277FE4">
            <w:r>
              <w:t>Version number of data standard Can be non-integer. Major versions should increment by 1. Minor changes (backwards compatible) can increment by less than 1. (</w:t>
            </w:r>
            <w:proofErr w:type="spellStart"/>
            <w:proofErr w:type="gramStart"/>
            <w:r>
              <w:t>eg</w:t>
            </w:r>
            <w:proofErr w:type="spellEnd"/>
            <w:proofErr w:type="gramEnd"/>
            <w:r>
              <w:t xml:space="preserve"> 2.1, 2.2, 2.3)</w:t>
            </w:r>
          </w:p>
        </w:tc>
        <w:tc>
          <w:tcPr>
            <w:tcW w:w="3118" w:type="dxa"/>
          </w:tcPr>
          <w:p w14:paraId="7B818B90" w14:textId="77777777" w:rsidR="00D8645F" w:rsidRDefault="00D8645F" w:rsidP="00277FE4">
            <w:r>
              <w:t>XXX</w:t>
            </w:r>
          </w:p>
        </w:tc>
        <w:tc>
          <w:tcPr>
            <w:tcW w:w="2410" w:type="dxa"/>
          </w:tcPr>
          <w:p w14:paraId="33D4158A" w14:textId="77777777" w:rsidR="00D8645F" w:rsidRPr="00A816ED" w:rsidRDefault="00D8645F" w:rsidP="00D8645F">
            <w:pPr>
              <w:jc w:val="center"/>
            </w:pPr>
            <w:r>
              <w:t>M</w:t>
            </w:r>
          </w:p>
        </w:tc>
      </w:tr>
      <w:tr w:rsidR="00D8645F" w14:paraId="095E35B5" w14:textId="77777777" w:rsidTr="00451A04">
        <w:trPr>
          <w:cantSplit/>
        </w:trPr>
        <w:tc>
          <w:tcPr>
            <w:tcW w:w="704" w:type="dxa"/>
          </w:tcPr>
          <w:p w14:paraId="6D96995A" w14:textId="77777777" w:rsidR="00D8645F" w:rsidRDefault="00D8645F" w:rsidP="00D8645F">
            <w:pPr>
              <w:ind w:left="432" w:hanging="432"/>
            </w:pPr>
            <w:r>
              <w:t>7.2.</w:t>
            </w:r>
            <w:r>
              <w:tab/>
            </w:r>
          </w:p>
        </w:tc>
        <w:tc>
          <w:tcPr>
            <w:tcW w:w="2410" w:type="dxa"/>
          </w:tcPr>
          <w:p w14:paraId="45860276" w14:textId="77777777" w:rsidR="00D8645F" w:rsidRDefault="00D8645F" w:rsidP="00F84EEA">
            <w:r>
              <w:t>Formatted text encoding</w:t>
            </w:r>
          </w:p>
        </w:tc>
        <w:tc>
          <w:tcPr>
            <w:tcW w:w="6946" w:type="dxa"/>
          </w:tcPr>
          <w:p w14:paraId="411950F1" w14:textId="77777777" w:rsidR="00D8645F" w:rsidRPr="00A816ED" w:rsidRDefault="00D8645F" w:rsidP="00F84EEA">
            <w:r>
              <w:t>To ensure correct transmission of free text, this field indicates how the text is represented. This format should be used for every free text field in this record.</w:t>
            </w:r>
          </w:p>
        </w:tc>
        <w:tc>
          <w:tcPr>
            <w:tcW w:w="3118" w:type="dxa"/>
          </w:tcPr>
          <w:p w14:paraId="034312DC" w14:textId="77777777" w:rsidR="00D8645F" w:rsidRDefault="00D8645F" w:rsidP="00F84EEA">
            <w:r w:rsidRPr="00172CFB">
              <w:t>Choice of</w:t>
            </w:r>
            <w:r>
              <w:t>:</w:t>
            </w:r>
          </w:p>
          <w:p w14:paraId="3F372537" w14:textId="77777777" w:rsidR="00D8645F" w:rsidRDefault="00D8645F" w:rsidP="00D8645F">
            <w:pPr>
              <w:ind w:left="720" w:hanging="360"/>
            </w:pPr>
            <w:r>
              <w:t>1.</w:t>
            </w:r>
            <w:r>
              <w:tab/>
              <w:t>Plain text</w:t>
            </w:r>
          </w:p>
          <w:p w14:paraId="419B77AA" w14:textId="77777777" w:rsidR="00D8645F" w:rsidRDefault="00D8645F" w:rsidP="00D8645F">
            <w:pPr>
              <w:ind w:left="720" w:hanging="360"/>
            </w:pPr>
            <w:r>
              <w:t>2.</w:t>
            </w:r>
            <w:r>
              <w:tab/>
              <w:t>Html</w:t>
            </w:r>
          </w:p>
          <w:p w14:paraId="044A8695" w14:textId="77777777" w:rsidR="00D8645F" w:rsidRDefault="00D8645F" w:rsidP="00D8645F">
            <w:pPr>
              <w:ind w:left="720" w:hanging="360"/>
            </w:pPr>
            <w:r>
              <w:t>3.</w:t>
            </w:r>
            <w:r>
              <w:tab/>
              <w:t>Rich Text Format</w:t>
            </w:r>
          </w:p>
        </w:tc>
        <w:tc>
          <w:tcPr>
            <w:tcW w:w="2410" w:type="dxa"/>
          </w:tcPr>
          <w:p w14:paraId="3A19C318" w14:textId="77777777" w:rsidR="00D8645F" w:rsidRDefault="00D8645F" w:rsidP="00D8645F">
            <w:pPr>
              <w:jc w:val="center"/>
            </w:pPr>
            <w:r>
              <w:t>M</w:t>
            </w:r>
          </w:p>
        </w:tc>
      </w:tr>
      <w:tr w:rsidR="007A6936" w14:paraId="77110E80" w14:textId="77777777" w:rsidTr="002C0C22">
        <w:trPr>
          <w:cantSplit/>
        </w:trPr>
        <w:tc>
          <w:tcPr>
            <w:tcW w:w="704" w:type="dxa"/>
          </w:tcPr>
          <w:p w14:paraId="32698941" w14:textId="5651B2E7" w:rsidR="007A6936" w:rsidRDefault="007A6936" w:rsidP="002C0C22">
            <w:pPr>
              <w:ind w:left="432" w:hanging="432"/>
            </w:pPr>
            <w:r>
              <w:t>7.3.</w:t>
            </w:r>
            <w:r>
              <w:tab/>
            </w:r>
          </w:p>
        </w:tc>
        <w:tc>
          <w:tcPr>
            <w:tcW w:w="2410" w:type="dxa"/>
          </w:tcPr>
          <w:p w14:paraId="15C33F9C" w14:textId="77777777" w:rsidR="007A6936" w:rsidRDefault="007A6936" w:rsidP="002C0C22">
            <w:r>
              <w:t>Report description</w:t>
            </w:r>
          </w:p>
        </w:tc>
        <w:tc>
          <w:tcPr>
            <w:tcW w:w="6946" w:type="dxa"/>
          </w:tcPr>
          <w:p w14:paraId="7E6BFF3D" w14:textId="174937B7" w:rsidR="007A6936" w:rsidRDefault="007A6936" w:rsidP="002C0C22">
            <w:r>
              <w:t>What does this report cover?</w:t>
            </w:r>
          </w:p>
        </w:tc>
        <w:tc>
          <w:tcPr>
            <w:tcW w:w="3118" w:type="dxa"/>
          </w:tcPr>
          <w:p w14:paraId="42F555B7" w14:textId="77777777" w:rsidR="007A6936" w:rsidRDefault="007A6936" w:rsidP="002C0C22">
            <w:r>
              <w:t>Single choice of:</w:t>
            </w:r>
          </w:p>
          <w:p w14:paraId="69E01CD0" w14:textId="6EEB1B41" w:rsidR="007A6936" w:rsidRDefault="007A6936" w:rsidP="002C0C22">
            <w:r>
              <w:t>1 - All Dealings</w:t>
            </w:r>
          </w:p>
          <w:p w14:paraId="41E2E428" w14:textId="648781ED" w:rsidR="007A6936" w:rsidRDefault="007A6936" w:rsidP="002C0C22">
            <w:r>
              <w:t xml:space="preserve">2 </w:t>
            </w:r>
            <w:proofErr w:type="gramStart"/>
            <w:r>
              <w:t>–  Dealing</w:t>
            </w:r>
            <w:proofErr w:type="gramEnd"/>
            <w:r>
              <w:t xml:space="preserve"> Outside of Target Market </w:t>
            </w:r>
          </w:p>
          <w:p w14:paraId="3169EA7F" w14:textId="635CA1E6" w:rsidR="007A6936" w:rsidRDefault="007A6936" w:rsidP="002C0C22">
            <w:r>
              <w:t xml:space="preserve">3 - </w:t>
            </w:r>
            <w:r w:rsidRPr="003D6D51">
              <w:t>Significant Dealing</w:t>
            </w:r>
            <w:r>
              <w:t>(s)</w:t>
            </w:r>
          </w:p>
          <w:p w14:paraId="771F540C" w14:textId="20ADC094" w:rsidR="007A6936" w:rsidRDefault="007A6936" w:rsidP="002C0C22">
            <w:r>
              <w:t>4 – Replacement report</w:t>
            </w:r>
          </w:p>
        </w:tc>
        <w:tc>
          <w:tcPr>
            <w:tcW w:w="2410" w:type="dxa"/>
          </w:tcPr>
          <w:p w14:paraId="07E854FC" w14:textId="77777777" w:rsidR="007A6936" w:rsidRDefault="007A6936" w:rsidP="002C0C22">
            <w:pPr>
              <w:jc w:val="center"/>
            </w:pPr>
            <w:r>
              <w:t>M</w:t>
            </w:r>
          </w:p>
        </w:tc>
      </w:tr>
      <w:tr w:rsidR="00D8645F" w14:paraId="4D1F60E9" w14:textId="2A62C51E" w:rsidTr="00451A04">
        <w:trPr>
          <w:cantSplit/>
        </w:trPr>
        <w:tc>
          <w:tcPr>
            <w:tcW w:w="704" w:type="dxa"/>
          </w:tcPr>
          <w:p w14:paraId="2D8127A1" w14:textId="73BBD835" w:rsidR="00D8645F" w:rsidRDefault="00D8645F" w:rsidP="00D8645F">
            <w:pPr>
              <w:ind w:left="432" w:hanging="432"/>
            </w:pPr>
            <w:r>
              <w:t>7.</w:t>
            </w:r>
            <w:r w:rsidR="0094615C">
              <w:t>4</w:t>
            </w:r>
            <w:r>
              <w:t>.</w:t>
            </w:r>
            <w:r>
              <w:tab/>
            </w:r>
          </w:p>
        </w:tc>
        <w:tc>
          <w:tcPr>
            <w:tcW w:w="2410" w:type="dxa"/>
          </w:tcPr>
          <w:p w14:paraId="4EDA25C7" w14:textId="7E3C3CE5" w:rsidR="00D8645F" w:rsidRDefault="00D8645F" w:rsidP="001C431E">
            <w:r>
              <w:t>Report Type</w:t>
            </w:r>
          </w:p>
        </w:tc>
        <w:tc>
          <w:tcPr>
            <w:tcW w:w="6946" w:type="dxa"/>
          </w:tcPr>
          <w:p w14:paraId="21E8186A" w14:textId="57998383" w:rsidR="00D8645F" w:rsidRDefault="00D8645F" w:rsidP="001C431E">
            <w:r>
              <w:t>Is report all transactions by date range or transactions by unique identifier?</w:t>
            </w:r>
          </w:p>
          <w:p w14:paraId="5FFD5B2B" w14:textId="26504AC2" w:rsidR="00D8645F" w:rsidRDefault="00D8645F" w:rsidP="001C431E">
            <w:r>
              <w:t xml:space="preserve">If transactions by date range, then expectation is there will only be one report for the specific date range (specified below). </w:t>
            </w:r>
          </w:p>
          <w:p w14:paraId="159F7776" w14:textId="42613E1C" w:rsidR="00D8645F" w:rsidRDefault="00D8645F" w:rsidP="004021FA">
            <w:r>
              <w:t>If transactions by unique ID, then there may be any number of reports for a date range.</w:t>
            </w:r>
          </w:p>
        </w:tc>
        <w:tc>
          <w:tcPr>
            <w:tcW w:w="3118" w:type="dxa"/>
          </w:tcPr>
          <w:p w14:paraId="21B6A07E" w14:textId="21E45D40" w:rsidR="00D8645F" w:rsidRDefault="00D8645F" w:rsidP="001C431E">
            <w:r>
              <w:t xml:space="preserve">Single choice of: </w:t>
            </w:r>
          </w:p>
          <w:p w14:paraId="7637C535" w14:textId="7A247ED1" w:rsidR="00D8645F" w:rsidRDefault="00D8645F" w:rsidP="001C431E">
            <w:r>
              <w:t>1 = transactions by date range</w:t>
            </w:r>
          </w:p>
          <w:p w14:paraId="54956E60" w14:textId="542D2D01" w:rsidR="007A6936" w:rsidRDefault="00D8645F" w:rsidP="001C431E">
            <w:r>
              <w:t>2 = transactions by unique identifier</w:t>
            </w:r>
          </w:p>
        </w:tc>
        <w:tc>
          <w:tcPr>
            <w:tcW w:w="2410" w:type="dxa"/>
          </w:tcPr>
          <w:p w14:paraId="03B836EA" w14:textId="641F934C" w:rsidR="00D8645F" w:rsidRDefault="00D8645F" w:rsidP="00D8645F">
            <w:pPr>
              <w:jc w:val="center"/>
            </w:pPr>
            <w:r>
              <w:t>M</w:t>
            </w:r>
          </w:p>
        </w:tc>
      </w:tr>
      <w:tr w:rsidR="00D8645F" w14:paraId="4DD5854C" w14:textId="77777777" w:rsidTr="00451A04">
        <w:trPr>
          <w:cantSplit/>
        </w:trPr>
        <w:tc>
          <w:tcPr>
            <w:tcW w:w="704" w:type="dxa"/>
          </w:tcPr>
          <w:p w14:paraId="32B277E1" w14:textId="77777777" w:rsidR="00D8645F" w:rsidRDefault="00D8645F" w:rsidP="00D8645F">
            <w:pPr>
              <w:ind w:left="432" w:hanging="432"/>
            </w:pPr>
            <w:r>
              <w:t>7.5.</w:t>
            </w:r>
            <w:r>
              <w:tab/>
            </w:r>
          </w:p>
        </w:tc>
        <w:tc>
          <w:tcPr>
            <w:tcW w:w="2410" w:type="dxa"/>
          </w:tcPr>
          <w:p w14:paraId="03ADBCB2" w14:textId="77777777" w:rsidR="00D8645F" w:rsidRDefault="00D8645F" w:rsidP="001C431E">
            <w:r>
              <w:t>Report unique ID</w:t>
            </w:r>
          </w:p>
        </w:tc>
        <w:tc>
          <w:tcPr>
            <w:tcW w:w="6946" w:type="dxa"/>
          </w:tcPr>
          <w:p w14:paraId="3B2CB6DB" w14:textId="7CC656AD" w:rsidR="00D8645F" w:rsidRPr="003D6D51" w:rsidRDefault="00D8645F" w:rsidP="001C431E">
            <w:pPr>
              <w:rPr>
                <w:i/>
                <w:iCs/>
              </w:rPr>
            </w:pPr>
            <w:r>
              <w:t>Report ID – unique to distributor. Can be combined with distributor ID to have industry-wide unique ID</w:t>
            </w:r>
            <w:r w:rsidR="007A6936">
              <w:t xml:space="preserve">. </w:t>
            </w:r>
            <w:r w:rsidR="007A6936">
              <w:rPr>
                <w:i/>
                <w:iCs/>
              </w:rPr>
              <w:t>If this is a replacement report, please provide ID from original report.</w:t>
            </w:r>
          </w:p>
        </w:tc>
        <w:tc>
          <w:tcPr>
            <w:tcW w:w="3118" w:type="dxa"/>
          </w:tcPr>
          <w:p w14:paraId="3D6FC042" w14:textId="77777777" w:rsidR="00D8645F" w:rsidRDefault="00D8645F" w:rsidP="001C431E">
            <w:r>
              <w:t>Each distributor would choose their own ID</w:t>
            </w:r>
          </w:p>
        </w:tc>
        <w:tc>
          <w:tcPr>
            <w:tcW w:w="2410" w:type="dxa"/>
          </w:tcPr>
          <w:p w14:paraId="032F6F82" w14:textId="77777777" w:rsidR="00D8645F" w:rsidRDefault="00D8645F" w:rsidP="00D8645F">
            <w:pPr>
              <w:jc w:val="center"/>
            </w:pPr>
            <w:r>
              <w:t>M</w:t>
            </w:r>
          </w:p>
        </w:tc>
      </w:tr>
      <w:tr w:rsidR="00D8645F" w14:paraId="55AC2A31" w14:textId="77777777" w:rsidTr="00451A04">
        <w:trPr>
          <w:cantSplit/>
        </w:trPr>
        <w:tc>
          <w:tcPr>
            <w:tcW w:w="704" w:type="dxa"/>
          </w:tcPr>
          <w:p w14:paraId="4C670694" w14:textId="77777777" w:rsidR="00D8645F" w:rsidRDefault="00D8645F" w:rsidP="00D8645F">
            <w:pPr>
              <w:ind w:left="432" w:hanging="432"/>
            </w:pPr>
            <w:r>
              <w:lastRenderedPageBreak/>
              <w:t>7.8.</w:t>
            </w:r>
            <w:r>
              <w:tab/>
            </w:r>
          </w:p>
        </w:tc>
        <w:tc>
          <w:tcPr>
            <w:tcW w:w="2410" w:type="dxa"/>
          </w:tcPr>
          <w:p w14:paraId="27743635" w14:textId="77777777" w:rsidR="00D8645F" w:rsidRPr="00A816ED" w:rsidRDefault="00D8645F" w:rsidP="001C431E">
            <w:r>
              <w:t>Report date</w:t>
            </w:r>
          </w:p>
        </w:tc>
        <w:tc>
          <w:tcPr>
            <w:tcW w:w="6946" w:type="dxa"/>
          </w:tcPr>
          <w:p w14:paraId="30504BF2" w14:textId="77777777" w:rsidR="00D8645F" w:rsidRPr="00A816ED" w:rsidRDefault="00D8645F" w:rsidP="001C431E">
            <w:r w:rsidRPr="00A816ED">
              <w:t xml:space="preserve">Date that </w:t>
            </w:r>
            <w:r>
              <w:t>transaction report was made. If report is reissued, the new information replaces any reports within the defined report start and end period.</w:t>
            </w:r>
          </w:p>
        </w:tc>
        <w:tc>
          <w:tcPr>
            <w:tcW w:w="3118" w:type="dxa"/>
          </w:tcPr>
          <w:p w14:paraId="137E61B4" w14:textId="77777777" w:rsidR="00D8645F" w:rsidRPr="00A816ED" w:rsidRDefault="00D8645F" w:rsidP="001C431E">
            <w:r>
              <w:t>Date and time.</w:t>
            </w:r>
          </w:p>
        </w:tc>
        <w:tc>
          <w:tcPr>
            <w:tcW w:w="2410" w:type="dxa"/>
          </w:tcPr>
          <w:p w14:paraId="7276E13F" w14:textId="77777777" w:rsidR="00D8645F" w:rsidRPr="00A816ED" w:rsidRDefault="00D8645F" w:rsidP="00D8645F">
            <w:pPr>
              <w:jc w:val="center"/>
            </w:pPr>
            <w:r w:rsidRPr="00A816ED">
              <w:t>M</w:t>
            </w:r>
          </w:p>
        </w:tc>
      </w:tr>
      <w:tr w:rsidR="00D8645F" w14:paraId="6371DE34" w14:textId="77777777" w:rsidTr="00451A04">
        <w:trPr>
          <w:cantSplit/>
        </w:trPr>
        <w:tc>
          <w:tcPr>
            <w:tcW w:w="704" w:type="dxa"/>
          </w:tcPr>
          <w:p w14:paraId="4340EF73" w14:textId="77777777" w:rsidR="00D8645F" w:rsidRDefault="00D8645F" w:rsidP="00D8645F">
            <w:pPr>
              <w:ind w:left="432" w:hanging="432"/>
            </w:pPr>
            <w:r>
              <w:t>7.9.</w:t>
            </w:r>
            <w:r>
              <w:tab/>
            </w:r>
          </w:p>
        </w:tc>
        <w:tc>
          <w:tcPr>
            <w:tcW w:w="2410" w:type="dxa"/>
          </w:tcPr>
          <w:p w14:paraId="2D2EEAF1" w14:textId="77777777" w:rsidR="00D8645F" w:rsidRDefault="00D8645F" w:rsidP="001C431E">
            <w:pPr>
              <w:ind w:left="360"/>
            </w:pPr>
            <w:r>
              <w:t>Report period start</w:t>
            </w:r>
          </w:p>
        </w:tc>
        <w:tc>
          <w:tcPr>
            <w:tcW w:w="6946" w:type="dxa"/>
          </w:tcPr>
          <w:p w14:paraId="7BF7E30F" w14:textId="1F7FDE39" w:rsidR="00D8645F" w:rsidRPr="00A816ED" w:rsidRDefault="00D8645F" w:rsidP="001C431E">
            <w:r>
              <w:t>Initial date the report covers. Inclusive of day. Only complete if Report Type (field 7.</w:t>
            </w:r>
            <w:r w:rsidR="00C34DA8">
              <w:t>4</w:t>
            </w:r>
            <w:r>
              <w:t xml:space="preserve">) is “transactions by date range” </w:t>
            </w:r>
          </w:p>
        </w:tc>
        <w:tc>
          <w:tcPr>
            <w:tcW w:w="3118" w:type="dxa"/>
          </w:tcPr>
          <w:p w14:paraId="6FCEA989" w14:textId="77777777" w:rsidR="00D8645F" w:rsidRDefault="00D8645F" w:rsidP="001C431E">
            <w:r>
              <w:t>Inclusive of the day.</w:t>
            </w:r>
          </w:p>
        </w:tc>
        <w:tc>
          <w:tcPr>
            <w:tcW w:w="2410" w:type="dxa"/>
          </w:tcPr>
          <w:p w14:paraId="664AECF8" w14:textId="77777777" w:rsidR="00D8645F" w:rsidRPr="00A816ED" w:rsidRDefault="00D8645F" w:rsidP="00D8645F">
            <w:pPr>
              <w:jc w:val="center"/>
            </w:pPr>
            <w:r>
              <w:t>C</w:t>
            </w:r>
          </w:p>
        </w:tc>
      </w:tr>
      <w:tr w:rsidR="00D8645F" w14:paraId="1E590617" w14:textId="77777777" w:rsidTr="00451A04">
        <w:trPr>
          <w:cantSplit/>
        </w:trPr>
        <w:tc>
          <w:tcPr>
            <w:tcW w:w="704" w:type="dxa"/>
          </w:tcPr>
          <w:p w14:paraId="7BB4FD1F" w14:textId="77777777" w:rsidR="00D8645F" w:rsidRDefault="00D8645F" w:rsidP="00D8645F">
            <w:pPr>
              <w:ind w:left="432" w:hanging="432"/>
            </w:pPr>
            <w:r>
              <w:t>7.10</w:t>
            </w:r>
            <w:r>
              <w:tab/>
            </w:r>
          </w:p>
        </w:tc>
        <w:tc>
          <w:tcPr>
            <w:tcW w:w="2410" w:type="dxa"/>
          </w:tcPr>
          <w:p w14:paraId="695F7F67" w14:textId="77777777" w:rsidR="00D8645F" w:rsidRDefault="00D8645F" w:rsidP="001C431E">
            <w:pPr>
              <w:ind w:left="360"/>
            </w:pPr>
            <w:r>
              <w:t>Report period end</w:t>
            </w:r>
          </w:p>
        </w:tc>
        <w:tc>
          <w:tcPr>
            <w:tcW w:w="6946" w:type="dxa"/>
          </w:tcPr>
          <w:p w14:paraId="0FA7770D" w14:textId="6024CFE5" w:rsidR="00D8645F" w:rsidRPr="00A816ED" w:rsidRDefault="00D8645F" w:rsidP="001C431E">
            <w:r>
              <w:t>Final date the report covers. Inclusive of day. Only complete if Report Type (field 7.</w:t>
            </w:r>
            <w:r w:rsidR="00C34DA8">
              <w:t>4</w:t>
            </w:r>
            <w:r>
              <w:t xml:space="preserve">) is “transactions by date range” </w:t>
            </w:r>
          </w:p>
        </w:tc>
        <w:tc>
          <w:tcPr>
            <w:tcW w:w="3118" w:type="dxa"/>
          </w:tcPr>
          <w:p w14:paraId="268EDF07" w14:textId="77777777" w:rsidR="00D8645F" w:rsidRDefault="00D8645F" w:rsidP="001C431E">
            <w:r>
              <w:t xml:space="preserve">Inclusive of the day. </w:t>
            </w:r>
          </w:p>
        </w:tc>
        <w:tc>
          <w:tcPr>
            <w:tcW w:w="2410" w:type="dxa"/>
          </w:tcPr>
          <w:p w14:paraId="520ED6F3" w14:textId="77777777" w:rsidR="00D8645F" w:rsidRPr="00A816ED" w:rsidRDefault="00D8645F" w:rsidP="00D8645F">
            <w:pPr>
              <w:jc w:val="center"/>
            </w:pPr>
            <w:r>
              <w:t>C</w:t>
            </w:r>
          </w:p>
        </w:tc>
      </w:tr>
    </w:tbl>
    <w:p w14:paraId="2ECC217B" w14:textId="5D365D7C" w:rsidR="007B04F2" w:rsidRDefault="005A73A3" w:rsidP="002542A3">
      <w:pPr>
        <w:pStyle w:val="Heading3"/>
      </w:pPr>
      <w:bookmarkStart w:id="34" w:name="_Toc76486764"/>
      <w:r w:rsidRPr="000B0B64">
        <w:t xml:space="preserve">Reporting entity </w:t>
      </w:r>
      <w:r>
        <w:t xml:space="preserve">– this entity may be reporting on behalf of multiple </w:t>
      </w:r>
      <w:proofErr w:type="gramStart"/>
      <w:r>
        <w:t>distributors</w:t>
      </w:r>
      <w:bookmarkEnd w:id="34"/>
      <w:proofErr w:type="gramEnd"/>
    </w:p>
    <w:p w14:paraId="4E6BD521" w14:textId="0E807075" w:rsidR="005A73A3" w:rsidRPr="007B04F2" w:rsidRDefault="005A73A3" w:rsidP="007B04F2">
      <w:pPr>
        <w:rPr>
          <w:b/>
          <w:bCs/>
        </w:rPr>
      </w:pPr>
      <w:r w:rsidRPr="007B04F2">
        <w:rPr>
          <w:b/>
          <w:bCs/>
        </w:rPr>
        <w:t>The list of distributors included in the report is</w:t>
      </w:r>
      <w:r w:rsidR="00074C00">
        <w:rPr>
          <w:b/>
          <w:bCs/>
        </w:rPr>
        <w:t xml:space="preserve"> not to be included here – </w:t>
      </w:r>
      <w:proofErr w:type="gramStart"/>
      <w:r w:rsidR="00074C00">
        <w:rPr>
          <w:b/>
          <w:bCs/>
        </w:rPr>
        <w:t>instead</w:t>
      </w:r>
      <w:proofErr w:type="gramEnd"/>
      <w:r w:rsidR="00074C00">
        <w:rPr>
          <w:b/>
          <w:bCs/>
        </w:rPr>
        <w:t xml:space="preserve"> </w:t>
      </w:r>
      <w:r w:rsidRPr="007B04F2">
        <w:rPr>
          <w:b/>
          <w:bCs/>
        </w:rPr>
        <w:t>included later</w:t>
      </w:r>
      <w:r w:rsidR="0094705E">
        <w:rPr>
          <w:b/>
          <w:bCs/>
        </w:rPr>
        <w:t xml:space="preserve"> (field 6.10)</w:t>
      </w:r>
    </w:p>
    <w:p w14:paraId="5E4A44F0" w14:textId="62438D0B" w:rsidR="005A73A3" w:rsidRDefault="005A73A3"/>
    <w:tbl>
      <w:tblPr>
        <w:tblStyle w:val="TableGrid"/>
        <w:tblW w:w="15588" w:type="dxa"/>
        <w:tblLayout w:type="fixed"/>
        <w:tblLook w:val="04A0" w:firstRow="1" w:lastRow="0" w:firstColumn="1" w:lastColumn="0" w:noHBand="0" w:noVBand="1"/>
      </w:tblPr>
      <w:tblGrid>
        <w:gridCol w:w="704"/>
        <w:gridCol w:w="2410"/>
        <w:gridCol w:w="4961"/>
        <w:gridCol w:w="5103"/>
        <w:gridCol w:w="2410"/>
      </w:tblGrid>
      <w:tr w:rsidR="00995F46" w14:paraId="205A1518" w14:textId="77777777" w:rsidTr="00A92140">
        <w:trPr>
          <w:cantSplit/>
          <w:tblHeader/>
        </w:trPr>
        <w:tc>
          <w:tcPr>
            <w:tcW w:w="704" w:type="dxa"/>
            <w:shd w:val="clear" w:color="auto" w:fill="D9D9D9" w:themeFill="background1" w:themeFillShade="D9"/>
          </w:tcPr>
          <w:p w14:paraId="7CA353FA" w14:textId="77777777" w:rsidR="00995F46" w:rsidRPr="009A168D" w:rsidRDefault="00995F46" w:rsidP="00F84EEA">
            <w:pPr>
              <w:rPr>
                <w:b/>
                <w:bCs/>
              </w:rPr>
            </w:pPr>
            <w:r>
              <w:rPr>
                <w:b/>
                <w:bCs/>
              </w:rPr>
              <w:t>#</w:t>
            </w:r>
          </w:p>
        </w:tc>
        <w:tc>
          <w:tcPr>
            <w:tcW w:w="2410" w:type="dxa"/>
            <w:shd w:val="clear" w:color="auto" w:fill="D9D9D9" w:themeFill="background1" w:themeFillShade="D9"/>
          </w:tcPr>
          <w:p w14:paraId="20D98A2B" w14:textId="77777777" w:rsidR="00995F46" w:rsidRPr="009A168D" w:rsidRDefault="00995F46" w:rsidP="00F84EEA">
            <w:pPr>
              <w:rPr>
                <w:b/>
                <w:bCs/>
              </w:rPr>
            </w:pPr>
            <w:r w:rsidRPr="009A168D">
              <w:rPr>
                <w:b/>
                <w:bCs/>
              </w:rPr>
              <w:t xml:space="preserve">Data Item </w:t>
            </w:r>
          </w:p>
        </w:tc>
        <w:tc>
          <w:tcPr>
            <w:tcW w:w="4961" w:type="dxa"/>
            <w:shd w:val="clear" w:color="auto" w:fill="D9D9D9" w:themeFill="background1" w:themeFillShade="D9"/>
          </w:tcPr>
          <w:p w14:paraId="54966046" w14:textId="77777777" w:rsidR="00995F46" w:rsidRPr="009A168D" w:rsidRDefault="00995F46" w:rsidP="00F84EEA">
            <w:pPr>
              <w:rPr>
                <w:b/>
                <w:bCs/>
              </w:rPr>
            </w:pPr>
            <w:r w:rsidRPr="009A168D">
              <w:rPr>
                <w:b/>
                <w:bCs/>
              </w:rPr>
              <w:t>Definition/description</w:t>
            </w:r>
          </w:p>
        </w:tc>
        <w:tc>
          <w:tcPr>
            <w:tcW w:w="5103" w:type="dxa"/>
            <w:shd w:val="clear" w:color="auto" w:fill="D9D9D9" w:themeFill="background1" w:themeFillShade="D9"/>
          </w:tcPr>
          <w:p w14:paraId="27F8304D" w14:textId="77777777" w:rsidR="00995F46" w:rsidRPr="009A168D" w:rsidRDefault="00995F46" w:rsidP="00F84EEA">
            <w:pPr>
              <w:rPr>
                <w:b/>
                <w:bCs/>
              </w:rPr>
            </w:pPr>
            <w:r w:rsidRPr="009A168D">
              <w:rPr>
                <w:b/>
                <w:bCs/>
              </w:rPr>
              <w:t>Comment/coding</w:t>
            </w:r>
          </w:p>
        </w:tc>
        <w:tc>
          <w:tcPr>
            <w:tcW w:w="2410" w:type="dxa"/>
            <w:shd w:val="clear" w:color="auto" w:fill="D9D9D9" w:themeFill="background1" w:themeFillShade="D9"/>
          </w:tcPr>
          <w:p w14:paraId="7761CFC3" w14:textId="77777777" w:rsidR="00995F46" w:rsidRPr="009A168D" w:rsidRDefault="00995F46" w:rsidP="00F84EEA">
            <w:pPr>
              <w:rPr>
                <w:b/>
                <w:bCs/>
              </w:rPr>
            </w:pPr>
            <w:r>
              <w:rPr>
                <w:b/>
                <w:bCs/>
              </w:rPr>
              <w:t>Mandatory/ optional/ conditional</w:t>
            </w:r>
          </w:p>
        </w:tc>
      </w:tr>
      <w:tr w:rsidR="00A92140" w14:paraId="4465A03A" w14:textId="77777777" w:rsidTr="00074C00">
        <w:tc>
          <w:tcPr>
            <w:tcW w:w="704" w:type="dxa"/>
          </w:tcPr>
          <w:p w14:paraId="1C1DCA1A" w14:textId="7A7DCE5E" w:rsidR="00A92140" w:rsidRDefault="00074C00" w:rsidP="00F84EEA">
            <w:pPr>
              <w:ind w:left="432" w:hanging="432"/>
            </w:pPr>
            <w:r>
              <w:t>7.11</w:t>
            </w:r>
          </w:p>
        </w:tc>
        <w:tc>
          <w:tcPr>
            <w:tcW w:w="2410" w:type="dxa"/>
          </w:tcPr>
          <w:p w14:paraId="3DDF0ABB" w14:textId="77777777" w:rsidR="00A92140" w:rsidRDefault="00A92140" w:rsidP="00F84EEA">
            <w:r>
              <w:t>Reporting entity details</w:t>
            </w:r>
          </w:p>
        </w:tc>
        <w:tc>
          <w:tcPr>
            <w:tcW w:w="4961" w:type="dxa"/>
          </w:tcPr>
          <w:p w14:paraId="30AB861F" w14:textId="23434C33" w:rsidR="00A92140" w:rsidRPr="00701E6B" w:rsidRDefault="00A92140" w:rsidP="00F84EEA">
            <w:pPr>
              <w:rPr>
                <w:i/>
                <w:iCs/>
              </w:rPr>
            </w:pPr>
            <w:r>
              <w:t xml:space="preserve">As per ‘entity type’ above – include all relevant sub type records. </w:t>
            </w:r>
            <w:r>
              <w:rPr>
                <w:i/>
                <w:iCs/>
              </w:rPr>
              <w:t>See Common Data Items</w:t>
            </w:r>
            <w:r w:rsidR="000022B2">
              <w:rPr>
                <w:i/>
                <w:iCs/>
              </w:rPr>
              <w:t xml:space="preserve"> fields 2.1 to 2.7</w:t>
            </w:r>
          </w:p>
        </w:tc>
        <w:tc>
          <w:tcPr>
            <w:tcW w:w="5103" w:type="dxa"/>
          </w:tcPr>
          <w:p w14:paraId="3F45131A" w14:textId="77777777" w:rsidR="00A92140" w:rsidRDefault="00A92140" w:rsidP="00F84EEA"/>
        </w:tc>
        <w:tc>
          <w:tcPr>
            <w:tcW w:w="2410" w:type="dxa"/>
          </w:tcPr>
          <w:p w14:paraId="57FA9CFE" w14:textId="77777777" w:rsidR="00A92140" w:rsidRDefault="00A92140" w:rsidP="00F84EEA">
            <w:pPr>
              <w:jc w:val="center"/>
            </w:pPr>
            <w:r>
              <w:t>O</w:t>
            </w:r>
          </w:p>
        </w:tc>
      </w:tr>
      <w:tr w:rsidR="00074C00" w14:paraId="19FE5F53" w14:textId="77777777" w:rsidTr="00074C00">
        <w:tc>
          <w:tcPr>
            <w:tcW w:w="704" w:type="dxa"/>
          </w:tcPr>
          <w:p w14:paraId="5921BC2A" w14:textId="2309BFFD" w:rsidR="00074C00" w:rsidRDefault="00074C00" w:rsidP="00F84EEA">
            <w:pPr>
              <w:ind w:left="432" w:hanging="432"/>
            </w:pPr>
            <w:r>
              <w:t>7.12</w:t>
            </w:r>
            <w:r>
              <w:tab/>
            </w:r>
          </w:p>
        </w:tc>
        <w:tc>
          <w:tcPr>
            <w:tcW w:w="2410" w:type="dxa"/>
          </w:tcPr>
          <w:p w14:paraId="7E3C82DA" w14:textId="77777777" w:rsidR="00074C00" w:rsidRPr="00701E6B" w:rsidRDefault="00074C00" w:rsidP="00F84EEA">
            <w:r w:rsidRPr="00701E6B">
              <w:t>C</w:t>
            </w:r>
            <w:r w:rsidRPr="00701E6B" w:rsidDel="00E70624">
              <w:t xml:space="preserve">ontact details </w:t>
            </w:r>
            <w:r>
              <w:t>for this report</w:t>
            </w:r>
          </w:p>
        </w:tc>
        <w:tc>
          <w:tcPr>
            <w:tcW w:w="4961" w:type="dxa"/>
          </w:tcPr>
          <w:p w14:paraId="7274DF1A" w14:textId="098F3199" w:rsidR="00074C00" w:rsidRPr="009E3BE7" w:rsidRDefault="00074C00" w:rsidP="00F84EEA">
            <w:pPr>
              <w:rPr>
                <w:i/>
                <w:iCs/>
              </w:rPr>
            </w:pPr>
            <w:r>
              <w:rPr>
                <w:i/>
                <w:iCs/>
              </w:rPr>
              <w:t>S</w:t>
            </w:r>
            <w:r w:rsidRPr="009E3BE7" w:rsidDel="00E70624">
              <w:rPr>
                <w:i/>
                <w:iCs/>
              </w:rPr>
              <w:t>ee common data items</w:t>
            </w:r>
            <w:r w:rsidR="000022B2">
              <w:rPr>
                <w:i/>
                <w:iCs/>
              </w:rPr>
              <w:t xml:space="preserve"> – fields 3.1 to 3.6</w:t>
            </w:r>
          </w:p>
        </w:tc>
        <w:tc>
          <w:tcPr>
            <w:tcW w:w="5103" w:type="dxa"/>
          </w:tcPr>
          <w:p w14:paraId="089FD6AB" w14:textId="77777777" w:rsidR="00074C00" w:rsidRDefault="00074C00" w:rsidP="00F84EEA"/>
        </w:tc>
        <w:tc>
          <w:tcPr>
            <w:tcW w:w="2410" w:type="dxa"/>
          </w:tcPr>
          <w:p w14:paraId="76FB1916" w14:textId="77777777" w:rsidR="00074C00" w:rsidRDefault="00074C00" w:rsidP="00F84EEA">
            <w:pPr>
              <w:jc w:val="center"/>
            </w:pPr>
            <w:r>
              <w:t>M</w:t>
            </w:r>
          </w:p>
        </w:tc>
      </w:tr>
    </w:tbl>
    <w:p w14:paraId="33CEAE6F" w14:textId="283AD9D1" w:rsidR="007B04F2" w:rsidRDefault="005A73A3" w:rsidP="002542A3">
      <w:pPr>
        <w:pStyle w:val="Heading3"/>
      </w:pPr>
      <w:bookmarkStart w:id="35" w:name="_Toc76486765"/>
      <w:r>
        <w:t xml:space="preserve">Intermediaries / Distributors covered by this </w:t>
      </w:r>
      <w:proofErr w:type="gramStart"/>
      <w:r>
        <w:t>report</w:t>
      </w:r>
      <w:bookmarkEnd w:id="35"/>
      <w:proofErr w:type="gramEnd"/>
    </w:p>
    <w:p w14:paraId="7095F4D6" w14:textId="04F87CA6" w:rsidR="005A73A3" w:rsidRPr="007B04F2" w:rsidRDefault="007B04F2" w:rsidP="007B04F2">
      <w:pPr>
        <w:rPr>
          <w:b/>
          <w:bCs/>
        </w:rPr>
      </w:pPr>
      <w:r w:rsidRPr="007B04F2">
        <w:rPr>
          <w:b/>
          <w:bCs/>
        </w:rPr>
        <w:t>O</w:t>
      </w:r>
      <w:r w:rsidR="005A73A3" w:rsidRPr="007B04F2">
        <w:rPr>
          <w:b/>
          <w:bCs/>
        </w:rPr>
        <w:t xml:space="preserve">nly include entities/distributors involved in </w:t>
      </w:r>
      <w:proofErr w:type="gramStart"/>
      <w:r w:rsidR="005A73A3" w:rsidRPr="007B04F2">
        <w:rPr>
          <w:b/>
          <w:bCs/>
        </w:rPr>
        <w:t>transactions</w:t>
      </w:r>
      <w:proofErr w:type="gramEnd"/>
    </w:p>
    <w:tbl>
      <w:tblPr>
        <w:tblStyle w:val="TableGrid"/>
        <w:tblW w:w="15588" w:type="dxa"/>
        <w:tblLook w:val="04A0" w:firstRow="1" w:lastRow="0" w:firstColumn="1" w:lastColumn="0" w:noHBand="0" w:noVBand="1"/>
      </w:tblPr>
      <w:tblGrid>
        <w:gridCol w:w="927"/>
        <w:gridCol w:w="2485"/>
        <w:gridCol w:w="7501"/>
        <w:gridCol w:w="2409"/>
        <w:gridCol w:w="2266"/>
      </w:tblGrid>
      <w:tr w:rsidR="00074C00" w14:paraId="722822BA" w14:textId="77777777" w:rsidTr="00425583">
        <w:trPr>
          <w:cantSplit/>
          <w:tblHeader/>
        </w:trPr>
        <w:tc>
          <w:tcPr>
            <w:tcW w:w="927" w:type="dxa"/>
            <w:shd w:val="clear" w:color="auto" w:fill="D9D9D9" w:themeFill="background1" w:themeFillShade="D9"/>
          </w:tcPr>
          <w:p w14:paraId="6CE799D8" w14:textId="77777777" w:rsidR="00074C00" w:rsidRPr="009A168D" w:rsidRDefault="00074C00" w:rsidP="00F84EEA">
            <w:pPr>
              <w:rPr>
                <w:b/>
                <w:bCs/>
              </w:rPr>
            </w:pPr>
            <w:r>
              <w:rPr>
                <w:b/>
                <w:bCs/>
              </w:rPr>
              <w:t>#</w:t>
            </w:r>
          </w:p>
        </w:tc>
        <w:tc>
          <w:tcPr>
            <w:tcW w:w="2485" w:type="dxa"/>
            <w:shd w:val="clear" w:color="auto" w:fill="D9D9D9" w:themeFill="background1" w:themeFillShade="D9"/>
          </w:tcPr>
          <w:p w14:paraId="0C05F2B3" w14:textId="77777777" w:rsidR="00074C00" w:rsidRPr="009A168D" w:rsidRDefault="00074C00" w:rsidP="00F84EEA">
            <w:pPr>
              <w:rPr>
                <w:b/>
                <w:bCs/>
              </w:rPr>
            </w:pPr>
            <w:r w:rsidRPr="009A168D">
              <w:rPr>
                <w:b/>
                <w:bCs/>
              </w:rPr>
              <w:t xml:space="preserve">Data Item </w:t>
            </w:r>
          </w:p>
        </w:tc>
        <w:tc>
          <w:tcPr>
            <w:tcW w:w="7501" w:type="dxa"/>
            <w:shd w:val="clear" w:color="auto" w:fill="D9D9D9" w:themeFill="background1" w:themeFillShade="D9"/>
          </w:tcPr>
          <w:p w14:paraId="5B3C80FC" w14:textId="77777777" w:rsidR="00074C00" w:rsidRPr="009A168D" w:rsidRDefault="00074C00" w:rsidP="00F84EEA">
            <w:pPr>
              <w:rPr>
                <w:b/>
                <w:bCs/>
              </w:rPr>
            </w:pPr>
            <w:r w:rsidRPr="009A168D">
              <w:rPr>
                <w:b/>
                <w:bCs/>
              </w:rPr>
              <w:t>Definition/description</w:t>
            </w:r>
          </w:p>
        </w:tc>
        <w:tc>
          <w:tcPr>
            <w:tcW w:w="2409" w:type="dxa"/>
            <w:shd w:val="clear" w:color="auto" w:fill="D9D9D9" w:themeFill="background1" w:themeFillShade="D9"/>
          </w:tcPr>
          <w:p w14:paraId="3B2D3A16" w14:textId="77777777" w:rsidR="00074C00" w:rsidRPr="009A168D" w:rsidRDefault="00074C00" w:rsidP="00F84EEA">
            <w:pPr>
              <w:rPr>
                <w:b/>
                <w:bCs/>
              </w:rPr>
            </w:pPr>
            <w:r w:rsidRPr="009A168D">
              <w:rPr>
                <w:b/>
                <w:bCs/>
              </w:rPr>
              <w:t>Comment/coding</w:t>
            </w:r>
          </w:p>
        </w:tc>
        <w:tc>
          <w:tcPr>
            <w:tcW w:w="2266" w:type="dxa"/>
            <w:shd w:val="clear" w:color="auto" w:fill="D9D9D9" w:themeFill="background1" w:themeFillShade="D9"/>
          </w:tcPr>
          <w:p w14:paraId="511A1F1B" w14:textId="77777777" w:rsidR="00074C00" w:rsidRPr="009A168D" w:rsidRDefault="00074C00" w:rsidP="00F84EEA">
            <w:pPr>
              <w:rPr>
                <w:b/>
                <w:bCs/>
              </w:rPr>
            </w:pPr>
            <w:r>
              <w:rPr>
                <w:b/>
                <w:bCs/>
              </w:rPr>
              <w:t>Mandatory/ optional/ conditional</w:t>
            </w:r>
          </w:p>
        </w:tc>
      </w:tr>
      <w:tr w:rsidR="00425583" w14:paraId="180DC13E" w14:textId="77777777" w:rsidTr="00425583">
        <w:tc>
          <w:tcPr>
            <w:tcW w:w="927" w:type="dxa"/>
          </w:tcPr>
          <w:p w14:paraId="706B6EEC" w14:textId="34773C25" w:rsidR="00425583" w:rsidRPr="00914991" w:rsidRDefault="00AD2916" w:rsidP="002C0C22">
            <w:pPr>
              <w:ind w:left="432" w:hanging="432"/>
            </w:pPr>
            <w:r>
              <w:t>7.13</w:t>
            </w:r>
          </w:p>
        </w:tc>
        <w:tc>
          <w:tcPr>
            <w:tcW w:w="2485" w:type="dxa"/>
          </w:tcPr>
          <w:p w14:paraId="648B5941" w14:textId="77ECA420" w:rsidR="00425583" w:rsidRPr="00914991" w:rsidRDefault="00F66C2B" w:rsidP="002C0C22">
            <w:r>
              <w:t>Report on m</w:t>
            </w:r>
            <w:r w:rsidR="00425583">
              <w:t>ultiple entities</w:t>
            </w:r>
            <w:r>
              <w:t>?</w:t>
            </w:r>
          </w:p>
        </w:tc>
        <w:tc>
          <w:tcPr>
            <w:tcW w:w="7501" w:type="dxa"/>
          </w:tcPr>
          <w:p w14:paraId="50EC06D4" w14:textId="3F09DE9F" w:rsidR="00425583" w:rsidRPr="00914991" w:rsidRDefault="00425583" w:rsidP="002C0C22">
            <w:r>
              <w:t xml:space="preserve">Is the reporting entity reporting on </w:t>
            </w:r>
            <w:r w:rsidR="00565AB6">
              <w:t xml:space="preserve">one or </w:t>
            </w:r>
            <w:r>
              <w:t xml:space="preserve">more entities </w:t>
            </w:r>
            <w:r w:rsidR="00565AB6">
              <w:t xml:space="preserve">other </w:t>
            </w:r>
            <w:r>
              <w:t xml:space="preserve">than itself? </w:t>
            </w:r>
          </w:p>
        </w:tc>
        <w:tc>
          <w:tcPr>
            <w:tcW w:w="2409" w:type="dxa"/>
          </w:tcPr>
          <w:p w14:paraId="09CEC24B" w14:textId="77777777" w:rsidR="00425583" w:rsidRPr="00914991" w:rsidRDefault="00425583" w:rsidP="002C0C22">
            <w:r>
              <w:t>Y/N</w:t>
            </w:r>
          </w:p>
        </w:tc>
        <w:tc>
          <w:tcPr>
            <w:tcW w:w="2266" w:type="dxa"/>
          </w:tcPr>
          <w:p w14:paraId="5C007177" w14:textId="42DA7D7A" w:rsidR="00425583" w:rsidRPr="00914991" w:rsidRDefault="00425583" w:rsidP="002C0C22">
            <w:pPr>
              <w:jc w:val="center"/>
            </w:pPr>
            <w:r>
              <w:t>M</w:t>
            </w:r>
          </w:p>
        </w:tc>
      </w:tr>
      <w:tr w:rsidR="005868F1" w14:paraId="2471F89A" w14:textId="77777777" w:rsidTr="0035293F">
        <w:tc>
          <w:tcPr>
            <w:tcW w:w="927" w:type="dxa"/>
          </w:tcPr>
          <w:p w14:paraId="6DD2E91D" w14:textId="77777777" w:rsidR="005868F1" w:rsidRDefault="005868F1" w:rsidP="002C0C22">
            <w:pPr>
              <w:ind w:left="432" w:hanging="432"/>
            </w:pPr>
          </w:p>
        </w:tc>
        <w:tc>
          <w:tcPr>
            <w:tcW w:w="9986" w:type="dxa"/>
            <w:gridSpan w:val="2"/>
          </w:tcPr>
          <w:p w14:paraId="4797B646" w14:textId="500DB189" w:rsidR="005868F1" w:rsidRPr="005868F1" w:rsidRDefault="005868F1" w:rsidP="002C0C22">
            <w:pPr>
              <w:rPr>
                <w:b/>
                <w:bCs/>
                <w:i/>
                <w:iCs/>
              </w:rPr>
            </w:pPr>
            <w:r w:rsidRPr="005868F1">
              <w:rPr>
                <w:b/>
                <w:bCs/>
                <w:i/>
                <w:iCs/>
              </w:rPr>
              <w:t xml:space="preserve">The following </w:t>
            </w:r>
            <w:r>
              <w:rPr>
                <w:b/>
                <w:bCs/>
                <w:i/>
                <w:iCs/>
              </w:rPr>
              <w:t>field</w:t>
            </w:r>
            <w:r w:rsidR="00AB3853">
              <w:rPr>
                <w:b/>
                <w:bCs/>
                <w:i/>
                <w:iCs/>
              </w:rPr>
              <w:t xml:space="preserve"> groups (2.1-2.7 and 4.1-4.4)</w:t>
            </w:r>
            <w:r w:rsidRPr="005868F1">
              <w:rPr>
                <w:b/>
                <w:bCs/>
                <w:i/>
                <w:iCs/>
              </w:rPr>
              <w:t xml:space="preserve"> can have multiple </w:t>
            </w:r>
            <w:proofErr w:type="spellStart"/>
            <w:r w:rsidRPr="005868F1">
              <w:rPr>
                <w:b/>
                <w:bCs/>
                <w:i/>
                <w:iCs/>
              </w:rPr>
              <w:t>subrecords</w:t>
            </w:r>
            <w:proofErr w:type="spellEnd"/>
            <w:r w:rsidR="00AB3853">
              <w:rPr>
                <w:b/>
                <w:bCs/>
                <w:i/>
                <w:iCs/>
              </w:rPr>
              <w:t xml:space="preserve"> – one </w:t>
            </w:r>
            <w:proofErr w:type="spellStart"/>
            <w:r w:rsidR="00AB3853">
              <w:rPr>
                <w:b/>
                <w:bCs/>
                <w:i/>
                <w:iCs/>
              </w:rPr>
              <w:t>subrecord</w:t>
            </w:r>
            <w:proofErr w:type="spellEnd"/>
            <w:r w:rsidR="00AB3853">
              <w:rPr>
                <w:b/>
                <w:bCs/>
                <w:i/>
                <w:iCs/>
              </w:rPr>
              <w:t xml:space="preserve"> per distributor that is included in this report</w:t>
            </w:r>
          </w:p>
        </w:tc>
        <w:tc>
          <w:tcPr>
            <w:tcW w:w="2409" w:type="dxa"/>
          </w:tcPr>
          <w:p w14:paraId="223879B1" w14:textId="77777777" w:rsidR="005868F1" w:rsidRDefault="005868F1" w:rsidP="002C0C22"/>
        </w:tc>
        <w:tc>
          <w:tcPr>
            <w:tcW w:w="2266" w:type="dxa"/>
          </w:tcPr>
          <w:p w14:paraId="6BA1421B" w14:textId="77777777" w:rsidR="005868F1" w:rsidRDefault="005868F1" w:rsidP="002C0C22">
            <w:pPr>
              <w:jc w:val="center"/>
            </w:pPr>
          </w:p>
        </w:tc>
      </w:tr>
      <w:tr w:rsidR="00425583" w14:paraId="67EAD0A9" w14:textId="77777777" w:rsidTr="00425583">
        <w:tc>
          <w:tcPr>
            <w:tcW w:w="927" w:type="dxa"/>
          </w:tcPr>
          <w:p w14:paraId="62BB2749" w14:textId="4C61611A" w:rsidR="00425583" w:rsidRPr="00914991" w:rsidRDefault="00D57420" w:rsidP="002C0C22">
            <w:pPr>
              <w:ind w:left="432" w:hanging="432"/>
            </w:pPr>
            <w:r>
              <w:t>2.1-2.7</w:t>
            </w:r>
          </w:p>
        </w:tc>
        <w:tc>
          <w:tcPr>
            <w:tcW w:w="2485" w:type="dxa"/>
          </w:tcPr>
          <w:p w14:paraId="40DF0B76" w14:textId="77777777" w:rsidR="00425583" w:rsidRPr="00914991" w:rsidRDefault="00425583" w:rsidP="002C0C22">
            <w:r w:rsidRPr="00914991">
              <w:t>Distributor entity details</w:t>
            </w:r>
          </w:p>
        </w:tc>
        <w:tc>
          <w:tcPr>
            <w:tcW w:w="7501" w:type="dxa"/>
          </w:tcPr>
          <w:p w14:paraId="47C795F1" w14:textId="5E90240C" w:rsidR="00425583" w:rsidRPr="002C0C22" w:rsidRDefault="00DF2C00" w:rsidP="002C0C22">
            <w:r>
              <w:t>Complete i</w:t>
            </w:r>
            <w:r w:rsidR="00425583">
              <w:t xml:space="preserve">f </w:t>
            </w:r>
            <w:r>
              <w:t xml:space="preserve">field </w:t>
            </w:r>
            <w:proofErr w:type="gramStart"/>
            <w:r>
              <w:t xml:space="preserve">7.13 </w:t>
            </w:r>
            <w:r w:rsidR="00425583">
              <w:t xml:space="preserve"> =</w:t>
            </w:r>
            <w:proofErr w:type="gramEnd"/>
            <w:r w:rsidR="00425583">
              <w:t xml:space="preserve"> Y</w:t>
            </w:r>
            <w:r w:rsidR="00D92BFA">
              <w:t>.</w:t>
            </w:r>
            <w:r w:rsidR="00425583">
              <w:t xml:space="preserve">, </w:t>
            </w:r>
            <w:r w:rsidR="00D92BFA">
              <w:t>I</w:t>
            </w:r>
            <w:r w:rsidR="00425583" w:rsidRPr="00914991">
              <w:t>nclude all relevant sub type records</w:t>
            </w:r>
            <w:r w:rsidR="00425583">
              <w:t xml:space="preserve">, using ‘entity type’ from </w:t>
            </w:r>
            <w:r w:rsidR="00425583" w:rsidRPr="00914991">
              <w:rPr>
                <w:i/>
                <w:iCs/>
              </w:rPr>
              <w:t>See Common Data Items</w:t>
            </w:r>
            <w:r w:rsidR="00D57420">
              <w:rPr>
                <w:i/>
                <w:iCs/>
              </w:rPr>
              <w:t xml:space="preserve"> fields 2.1 to 2.7</w:t>
            </w:r>
          </w:p>
        </w:tc>
        <w:tc>
          <w:tcPr>
            <w:tcW w:w="2409" w:type="dxa"/>
          </w:tcPr>
          <w:p w14:paraId="4ED023DA" w14:textId="77777777" w:rsidR="00425583" w:rsidRPr="00914991" w:rsidRDefault="00425583" w:rsidP="002C0C22"/>
        </w:tc>
        <w:tc>
          <w:tcPr>
            <w:tcW w:w="2266" w:type="dxa"/>
          </w:tcPr>
          <w:p w14:paraId="21FC5237" w14:textId="77777777" w:rsidR="00425583" w:rsidRPr="00914991" w:rsidRDefault="00425583" w:rsidP="002C0C22">
            <w:pPr>
              <w:jc w:val="center"/>
            </w:pPr>
            <w:r>
              <w:t>C</w:t>
            </w:r>
          </w:p>
        </w:tc>
      </w:tr>
      <w:tr w:rsidR="00425583" w14:paraId="39C7D262" w14:textId="77777777" w:rsidTr="00425583">
        <w:tc>
          <w:tcPr>
            <w:tcW w:w="927" w:type="dxa"/>
          </w:tcPr>
          <w:p w14:paraId="3653C494" w14:textId="77777777" w:rsidR="00425583" w:rsidRPr="00914991" w:rsidRDefault="00425583" w:rsidP="002C0C22">
            <w:pPr>
              <w:ind w:left="432" w:hanging="432"/>
            </w:pPr>
            <w:r>
              <w:t>4.1-4.4</w:t>
            </w:r>
          </w:p>
        </w:tc>
        <w:tc>
          <w:tcPr>
            <w:tcW w:w="2485" w:type="dxa"/>
          </w:tcPr>
          <w:p w14:paraId="46A92BCB" w14:textId="77777777" w:rsidR="00425583" w:rsidRPr="00914991" w:rsidRDefault="00425583" w:rsidP="002C0C22">
            <w:r>
              <w:t>Parent-child relationships</w:t>
            </w:r>
          </w:p>
        </w:tc>
        <w:tc>
          <w:tcPr>
            <w:tcW w:w="7501" w:type="dxa"/>
          </w:tcPr>
          <w:p w14:paraId="6301F644" w14:textId="3417785A" w:rsidR="00425583" w:rsidRPr="00914991" w:rsidRDefault="00DF2C00" w:rsidP="002C0C22">
            <w:r>
              <w:t xml:space="preserve">Complete if field 7.13 </w:t>
            </w:r>
            <w:r w:rsidR="00425583">
              <w:t>= Y</w:t>
            </w:r>
            <w:r w:rsidR="00D92BFA">
              <w:t>.</w:t>
            </w:r>
            <w:r w:rsidR="00425583">
              <w:t xml:space="preserve"> </w:t>
            </w:r>
            <w:r w:rsidR="00D92BFA">
              <w:t>T</w:t>
            </w:r>
            <w:r w:rsidR="00425583">
              <w:t xml:space="preserve">his </w:t>
            </w:r>
            <w:r w:rsidR="00D92BFA">
              <w:t xml:space="preserve">field </w:t>
            </w:r>
            <w:r w:rsidR="00425583">
              <w:t>explains how the distributor(s) are related to the reporting entity.</w:t>
            </w:r>
            <w:r w:rsidR="00D57420">
              <w:t xml:space="preserve"> See Common Data Items fields 4.1 to 4.1</w:t>
            </w:r>
          </w:p>
        </w:tc>
        <w:tc>
          <w:tcPr>
            <w:tcW w:w="2409" w:type="dxa"/>
          </w:tcPr>
          <w:p w14:paraId="5D5181A4" w14:textId="77777777" w:rsidR="00425583" w:rsidRPr="00914991" w:rsidRDefault="00425583" w:rsidP="002C0C22"/>
        </w:tc>
        <w:tc>
          <w:tcPr>
            <w:tcW w:w="2266" w:type="dxa"/>
          </w:tcPr>
          <w:p w14:paraId="1AE762D9" w14:textId="77777777" w:rsidR="00425583" w:rsidRPr="00914991" w:rsidRDefault="00425583" w:rsidP="002C0C22">
            <w:pPr>
              <w:jc w:val="center"/>
            </w:pPr>
            <w:r>
              <w:t>C</w:t>
            </w:r>
          </w:p>
        </w:tc>
      </w:tr>
    </w:tbl>
    <w:p w14:paraId="041081B3" w14:textId="084C6275" w:rsidR="0045190F" w:rsidRPr="0045190F" w:rsidRDefault="007A6936" w:rsidP="002542A3">
      <w:pPr>
        <w:pStyle w:val="Heading3"/>
      </w:pPr>
      <w:bookmarkStart w:id="36" w:name="_Toc76486766"/>
      <w:r>
        <w:lastRenderedPageBreak/>
        <w:t>Significant dealings details IF INCLUDED</w:t>
      </w:r>
      <w:bookmarkEnd w:id="36"/>
    </w:p>
    <w:tbl>
      <w:tblPr>
        <w:tblStyle w:val="TableGrid"/>
        <w:tblW w:w="15588" w:type="dxa"/>
        <w:tblLayout w:type="fixed"/>
        <w:tblLook w:val="04A0" w:firstRow="1" w:lastRow="0" w:firstColumn="1" w:lastColumn="0" w:noHBand="0" w:noVBand="1"/>
      </w:tblPr>
      <w:tblGrid>
        <w:gridCol w:w="708"/>
        <w:gridCol w:w="2409"/>
        <w:gridCol w:w="6943"/>
        <w:gridCol w:w="3119"/>
        <w:gridCol w:w="2409"/>
      </w:tblGrid>
      <w:tr w:rsidR="007A6936" w14:paraId="518F5B84" w14:textId="77777777" w:rsidTr="003D6D51">
        <w:trPr>
          <w:cantSplit/>
          <w:tblHeader/>
        </w:trPr>
        <w:tc>
          <w:tcPr>
            <w:tcW w:w="709" w:type="dxa"/>
            <w:shd w:val="clear" w:color="auto" w:fill="D9D9D9" w:themeFill="background1" w:themeFillShade="D9"/>
          </w:tcPr>
          <w:p w14:paraId="257076EB" w14:textId="77777777" w:rsidR="007A6936" w:rsidRPr="009A168D" w:rsidRDefault="007A6936" w:rsidP="002C0C22">
            <w:pPr>
              <w:rPr>
                <w:b/>
                <w:bCs/>
              </w:rPr>
            </w:pPr>
            <w:r>
              <w:rPr>
                <w:b/>
                <w:bCs/>
              </w:rPr>
              <w:t>#</w:t>
            </w:r>
          </w:p>
        </w:tc>
        <w:tc>
          <w:tcPr>
            <w:tcW w:w="2409" w:type="dxa"/>
            <w:shd w:val="clear" w:color="auto" w:fill="D9D9D9" w:themeFill="background1" w:themeFillShade="D9"/>
          </w:tcPr>
          <w:p w14:paraId="668EE7A4" w14:textId="77777777" w:rsidR="007A6936" w:rsidRPr="009A168D" w:rsidRDefault="007A6936" w:rsidP="002C0C22">
            <w:pPr>
              <w:rPr>
                <w:b/>
                <w:bCs/>
              </w:rPr>
            </w:pPr>
            <w:r w:rsidRPr="009A168D">
              <w:rPr>
                <w:b/>
                <w:bCs/>
              </w:rPr>
              <w:t xml:space="preserve">Data Item </w:t>
            </w:r>
          </w:p>
        </w:tc>
        <w:tc>
          <w:tcPr>
            <w:tcW w:w="6942" w:type="dxa"/>
            <w:shd w:val="clear" w:color="auto" w:fill="D9D9D9" w:themeFill="background1" w:themeFillShade="D9"/>
          </w:tcPr>
          <w:p w14:paraId="1359695B" w14:textId="77777777" w:rsidR="007A6936" w:rsidRPr="009A168D" w:rsidRDefault="007A6936" w:rsidP="002C0C22">
            <w:pPr>
              <w:rPr>
                <w:b/>
                <w:bCs/>
              </w:rPr>
            </w:pPr>
            <w:r w:rsidRPr="009A168D">
              <w:rPr>
                <w:b/>
                <w:bCs/>
              </w:rPr>
              <w:t>Definition/description</w:t>
            </w:r>
          </w:p>
        </w:tc>
        <w:tc>
          <w:tcPr>
            <w:tcW w:w="3119" w:type="dxa"/>
            <w:shd w:val="clear" w:color="auto" w:fill="D9D9D9" w:themeFill="background1" w:themeFillShade="D9"/>
          </w:tcPr>
          <w:p w14:paraId="682B7550" w14:textId="77777777" w:rsidR="007A6936" w:rsidRPr="009A168D" w:rsidRDefault="007A6936" w:rsidP="002C0C22">
            <w:pPr>
              <w:rPr>
                <w:b/>
                <w:bCs/>
              </w:rPr>
            </w:pPr>
            <w:r w:rsidRPr="009A168D">
              <w:rPr>
                <w:b/>
                <w:bCs/>
              </w:rPr>
              <w:t>Comment/coding</w:t>
            </w:r>
          </w:p>
        </w:tc>
        <w:tc>
          <w:tcPr>
            <w:tcW w:w="2409" w:type="dxa"/>
            <w:shd w:val="clear" w:color="auto" w:fill="D9D9D9" w:themeFill="background1" w:themeFillShade="D9"/>
          </w:tcPr>
          <w:p w14:paraId="6640732C" w14:textId="77777777" w:rsidR="007A6936" w:rsidRPr="009A168D" w:rsidRDefault="007A6936" w:rsidP="002C0C22">
            <w:pPr>
              <w:rPr>
                <w:b/>
                <w:bCs/>
              </w:rPr>
            </w:pPr>
            <w:r>
              <w:rPr>
                <w:b/>
                <w:bCs/>
              </w:rPr>
              <w:t>Mandatory/ optional/ conditional</w:t>
            </w:r>
          </w:p>
        </w:tc>
      </w:tr>
      <w:tr w:rsidR="007A6936" w14:paraId="63544A7D" w14:textId="77777777" w:rsidTr="004D2134">
        <w:trPr>
          <w:cantSplit/>
        </w:trPr>
        <w:tc>
          <w:tcPr>
            <w:tcW w:w="709" w:type="dxa"/>
            <w:shd w:val="clear" w:color="auto" w:fill="auto"/>
          </w:tcPr>
          <w:p w14:paraId="055A29CD" w14:textId="2B12CDA0" w:rsidR="007A6936" w:rsidRPr="004D2134" w:rsidRDefault="00456F61" w:rsidP="002C0C22">
            <w:pPr>
              <w:ind w:left="432" w:hanging="432"/>
            </w:pPr>
            <w:r w:rsidRPr="004D2134">
              <w:t>7.14</w:t>
            </w:r>
          </w:p>
        </w:tc>
        <w:tc>
          <w:tcPr>
            <w:tcW w:w="2409" w:type="dxa"/>
          </w:tcPr>
          <w:p w14:paraId="6F024EFF" w14:textId="77777777" w:rsidR="007A6936" w:rsidRPr="003D6D51" w:rsidRDefault="007A6936" w:rsidP="002C0C22">
            <w:r w:rsidRPr="003D6D51">
              <w:t xml:space="preserve">Sig dealing awareness date </w:t>
            </w:r>
          </w:p>
        </w:tc>
        <w:tc>
          <w:tcPr>
            <w:tcW w:w="6944" w:type="dxa"/>
          </w:tcPr>
          <w:p w14:paraId="469D8F50" w14:textId="09741C8A" w:rsidR="007A6936" w:rsidRPr="003D6D51" w:rsidRDefault="007A6936" w:rsidP="002C0C22">
            <w:r w:rsidRPr="003D6D51">
              <w:t>Date the distributor became aware of significant dealing (see RG 274 at Table 5). Only complete if report description (field 7.</w:t>
            </w:r>
            <w:r w:rsidR="00EB21DD">
              <w:t>3</w:t>
            </w:r>
            <w:r w:rsidRPr="003D6D51">
              <w:t>) is “significant dealing”.</w:t>
            </w:r>
          </w:p>
        </w:tc>
        <w:tc>
          <w:tcPr>
            <w:tcW w:w="3117" w:type="dxa"/>
          </w:tcPr>
          <w:p w14:paraId="258FC183" w14:textId="77777777" w:rsidR="007A6936" w:rsidRDefault="007A6936" w:rsidP="002C0C22">
            <w:r>
              <w:t>Date</w:t>
            </w:r>
          </w:p>
        </w:tc>
        <w:tc>
          <w:tcPr>
            <w:tcW w:w="2409" w:type="dxa"/>
          </w:tcPr>
          <w:p w14:paraId="16FF8314" w14:textId="77777777" w:rsidR="007A6936" w:rsidRDefault="007A6936" w:rsidP="002C0C22">
            <w:pPr>
              <w:jc w:val="center"/>
            </w:pPr>
            <w:r>
              <w:t>C</w:t>
            </w:r>
          </w:p>
        </w:tc>
      </w:tr>
      <w:tr w:rsidR="007A6936" w14:paraId="6180FD37" w14:textId="77777777" w:rsidTr="004D2134">
        <w:trPr>
          <w:cantSplit/>
        </w:trPr>
        <w:tc>
          <w:tcPr>
            <w:tcW w:w="709" w:type="dxa"/>
            <w:shd w:val="clear" w:color="auto" w:fill="auto"/>
          </w:tcPr>
          <w:p w14:paraId="33BA8E67" w14:textId="6DDB3EF2" w:rsidR="007A6936" w:rsidRPr="004D2134" w:rsidRDefault="00456F61" w:rsidP="002C0C22">
            <w:pPr>
              <w:ind w:left="432" w:hanging="432"/>
            </w:pPr>
            <w:r w:rsidRPr="004D2134">
              <w:t>7.15</w:t>
            </w:r>
          </w:p>
        </w:tc>
        <w:tc>
          <w:tcPr>
            <w:tcW w:w="2409" w:type="dxa"/>
          </w:tcPr>
          <w:p w14:paraId="16F5DBF7" w14:textId="77777777" w:rsidR="007A6936" w:rsidRPr="003D6D51" w:rsidRDefault="007A6936" w:rsidP="002C0C22">
            <w:r w:rsidRPr="003D6D51">
              <w:t>Sig dealing description</w:t>
            </w:r>
          </w:p>
        </w:tc>
        <w:tc>
          <w:tcPr>
            <w:tcW w:w="6944" w:type="dxa"/>
          </w:tcPr>
          <w:p w14:paraId="71043E56" w14:textId="00B8D29B" w:rsidR="007A6936" w:rsidRPr="003D6D51" w:rsidRDefault="007A6936" w:rsidP="002C0C22">
            <w:r w:rsidRPr="003D6D51">
              <w:t>Description by distributor of significant dealing (see RG 274 at Table 5)</w:t>
            </w:r>
            <w:r w:rsidR="00C131C8">
              <w:t>.</w:t>
            </w:r>
            <w:r w:rsidRPr="003D6D51">
              <w:t xml:space="preserve"> Only complete if report description (field 7.</w:t>
            </w:r>
            <w:r w:rsidR="00EB21DD">
              <w:t>3</w:t>
            </w:r>
            <w:r w:rsidRPr="003D6D51">
              <w:t>) is “significant dealing”.</w:t>
            </w:r>
          </w:p>
        </w:tc>
        <w:tc>
          <w:tcPr>
            <w:tcW w:w="3117" w:type="dxa"/>
          </w:tcPr>
          <w:p w14:paraId="4AD85E81" w14:textId="77777777" w:rsidR="007A6936" w:rsidRDefault="007A6936" w:rsidP="002C0C22">
            <w:r>
              <w:t>Free text</w:t>
            </w:r>
          </w:p>
        </w:tc>
        <w:tc>
          <w:tcPr>
            <w:tcW w:w="2409" w:type="dxa"/>
          </w:tcPr>
          <w:p w14:paraId="69AE5F0A" w14:textId="77777777" w:rsidR="007A6936" w:rsidRDefault="007A6936" w:rsidP="002C0C22">
            <w:pPr>
              <w:jc w:val="center"/>
            </w:pPr>
            <w:r>
              <w:t>C</w:t>
            </w:r>
          </w:p>
        </w:tc>
      </w:tr>
      <w:tr w:rsidR="007A6936" w14:paraId="75D3E38F" w14:textId="77777777" w:rsidTr="004D2134">
        <w:trPr>
          <w:cantSplit/>
        </w:trPr>
        <w:tc>
          <w:tcPr>
            <w:tcW w:w="709" w:type="dxa"/>
            <w:shd w:val="clear" w:color="auto" w:fill="auto"/>
          </w:tcPr>
          <w:p w14:paraId="2C7F071D" w14:textId="4A0279BE" w:rsidR="007A6936" w:rsidRPr="004D2134" w:rsidRDefault="00456F61" w:rsidP="002C0C22">
            <w:pPr>
              <w:ind w:left="432" w:hanging="432"/>
            </w:pPr>
            <w:r w:rsidRPr="004D2134">
              <w:t>7.16</w:t>
            </w:r>
          </w:p>
        </w:tc>
        <w:tc>
          <w:tcPr>
            <w:tcW w:w="2409" w:type="dxa"/>
          </w:tcPr>
          <w:p w14:paraId="2040BF1A" w14:textId="4D2F6AB1" w:rsidR="007A6936" w:rsidRPr="003D6D51" w:rsidRDefault="007A6936" w:rsidP="002C0C22">
            <w:r w:rsidRPr="003D6D51">
              <w:t xml:space="preserve">Sig dealing </w:t>
            </w:r>
            <w:r w:rsidR="00C131C8">
              <w:t>–</w:t>
            </w:r>
            <w:r w:rsidRPr="003D6D51">
              <w:t xml:space="preserve"> why</w:t>
            </w:r>
          </w:p>
        </w:tc>
        <w:tc>
          <w:tcPr>
            <w:tcW w:w="6944" w:type="dxa"/>
          </w:tcPr>
          <w:p w14:paraId="6EEFFA92" w14:textId="72E81232" w:rsidR="007A6936" w:rsidRPr="003D6D51" w:rsidRDefault="007A6936" w:rsidP="002C0C22">
            <w:r w:rsidRPr="003D6D51">
              <w:t>Reason(s) why distributor considers this dealing to be a sig dealing (see RG 274 at Table 5). Only complete if report description (field 7.</w:t>
            </w:r>
            <w:r w:rsidR="00EB21DD">
              <w:t>3</w:t>
            </w:r>
            <w:r w:rsidRPr="003D6D51">
              <w:t>) is “significant dealing”.</w:t>
            </w:r>
          </w:p>
        </w:tc>
        <w:tc>
          <w:tcPr>
            <w:tcW w:w="3117" w:type="dxa"/>
          </w:tcPr>
          <w:p w14:paraId="076CA0BD" w14:textId="77777777" w:rsidR="007A6936" w:rsidRDefault="007A6936" w:rsidP="002C0C22">
            <w:r>
              <w:t>Free text</w:t>
            </w:r>
          </w:p>
        </w:tc>
        <w:tc>
          <w:tcPr>
            <w:tcW w:w="2409" w:type="dxa"/>
          </w:tcPr>
          <w:p w14:paraId="6D5F2323" w14:textId="77777777" w:rsidR="007A6936" w:rsidRDefault="007A6936" w:rsidP="002C0C22">
            <w:pPr>
              <w:jc w:val="center"/>
            </w:pPr>
            <w:r>
              <w:t>C</w:t>
            </w:r>
          </w:p>
        </w:tc>
      </w:tr>
      <w:tr w:rsidR="007A6936" w14:paraId="38FD7389" w14:textId="77777777" w:rsidTr="004D2134">
        <w:trPr>
          <w:cantSplit/>
        </w:trPr>
        <w:tc>
          <w:tcPr>
            <w:tcW w:w="709" w:type="dxa"/>
            <w:shd w:val="clear" w:color="auto" w:fill="auto"/>
          </w:tcPr>
          <w:p w14:paraId="5CCDC9E0" w14:textId="7DAF847B" w:rsidR="007A6936" w:rsidRPr="004D2134" w:rsidRDefault="00456F61" w:rsidP="002C0C22">
            <w:pPr>
              <w:ind w:left="432" w:hanging="432"/>
            </w:pPr>
            <w:r w:rsidRPr="004D2134">
              <w:t>7.17</w:t>
            </w:r>
          </w:p>
        </w:tc>
        <w:tc>
          <w:tcPr>
            <w:tcW w:w="2409" w:type="dxa"/>
          </w:tcPr>
          <w:p w14:paraId="5DC689FD" w14:textId="2F44E2AD" w:rsidR="007A6936" w:rsidRPr="003D6D51" w:rsidRDefault="007A6936" w:rsidP="002C0C22">
            <w:r w:rsidRPr="003D6D51">
              <w:t xml:space="preserve">Sig dealing </w:t>
            </w:r>
            <w:r w:rsidR="00C131C8">
              <w:t>–</w:t>
            </w:r>
            <w:r w:rsidRPr="003D6D51">
              <w:t xml:space="preserve"> how</w:t>
            </w:r>
            <w:r w:rsidR="00C131C8">
              <w:t xml:space="preserve"> </w:t>
            </w:r>
            <w:r w:rsidRPr="003D6D51">
              <w:t>identified</w:t>
            </w:r>
          </w:p>
        </w:tc>
        <w:tc>
          <w:tcPr>
            <w:tcW w:w="6944" w:type="dxa"/>
          </w:tcPr>
          <w:p w14:paraId="24A8932B" w14:textId="4C0EFC27" w:rsidR="007A6936" w:rsidRPr="003D6D51" w:rsidRDefault="007A6936" w:rsidP="002C0C22">
            <w:r w:rsidRPr="003D6D51">
              <w:t>Description by distributor of how significant dealing was identified (see RG 274 at Table 5). Only complete if report description (field 7.</w:t>
            </w:r>
            <w:r w:rsidR="00EB21DD">
              <w:t>3</w:t>
            </w:r>
            <w:r w:rsidRPr="003D6D51">
              <w:t>) is “significant dealing”.</w:t>
            </w:r>
          </w:p>
        </w:tc>
        <w:tc>
          <w:tcPr>
            <w:tcW w:w="3117" w:type="dxa"/>
          </w:tcPr>
          <w:p w14:paraId="72228D71" w14:textId="77777777" w:rsidR="007A6936" w:rsidRDefault="007A6936" w:rsidP="002C0C22">
            <w:r>
              <w:t>Free text</w:t>
            </w:r>
          </w:p>
        </w:tc>
        <w:tc>
          <w:tcPr>
            <w:tcW w:w="2409" w:type="dxa"/>
          </w:tcPr>
          <w:p w14:paraId="32992A6D" w14:textId="77777777" w:rsidR="007A6936" w:rsidRDefault="007A6936" w:rsidP="002C0C22">
            <w:pPr>
              <w:jc w:val="center"/>
            </w:pPr>
            <w:r>
              <w:t>C</w:t>
            </w:r>
          </w:p>
        </w:tc>
      </w:tr>
      <w:tr w:rsidR="007A6936" w14:paraId="517F70B6" w14:textId="77777777" w:rsidTr="004D2134">
        <w:trPr>
          <w:cantSplit/>
        </w:trPr>
        <w:tc>
          <w:tcPr>
            <w:tcW w:w="709" w:type="dxa"/>
            <w:shd w:val="clear" w:color="auto" w:fill="auto"/>
          </w:tcPr>
          <w:p w14:paraId="6E4623BC" w14:textId="7699BEC5" w:rsidR="007A6936" w:rsidRPr="004D2134" w:rsidRDefault="00456F61" w:rsidP="002C0C22">
            <w:pPr>
              <w:ind w:left="432" w:hanging="432"/>
            </w:pPr>
            <w:r w:rsidRPr="004D2134">
              <w:t>7.18</w:t>
            </w:r>
          </w:p>
        </w:tc>
        <w:tc>
          <w:tcPr>
            <w:tcW w:w="2409" w:type="dxa"/>
          </w:tcPr>
          <w:p w14:paraId="13D5E2C1" w14:textId="77777777" w:rsidR="007A6936" w:rsidRPr="003D6D51" w:rsidRDefault="007A6936" w:rsidP="002C0C22">
            <w:r w:rsidRPr="003D6D51">
              <w:t>Sig dealing – distributor steps</w:t>
            </w:r>
          </w:p>
        </w:tc>
        <w:tc>
          <w:tcPr>
            <w:tcW w:w="6944" w:type="dxa"/>
          </w:tcPr>
          <w:p w14:paraId="0F68B88B" w14:textId="75EC44E6" w:rsidR="007A6936" w:rsidRPr="003D6D51" w:rsidRDefault="007A6936" w:rsidP="002C0C22">
            <w:r w:rsidRPr="003D6D51">
              <w:t>What steps, if any, has the distributor taken, or will the distributor take, in relation to the significant dealing (see RG 274 at Table 5). Only complete if report description (field 7.</w:t>
            </w:r>
            <w:r w:rsidR="00EB21DD">
              <w:t>3</w:t>
            </w:r>
            <w:r w:rsidRPr="003D6D51">
              <w:t>) is “significant dealing”.</w:t>
            </w:r>
          </w:p>
        </w:tc>
        <w:tc>
          <w:tcPr>
            <w:tcW w:w="3117" w:type="dxa"/>
          </w:tcPr>
          <w:p w14:paraId="3F7C6957" w14:textId="77777777" w:rsidR="007A6936" w:rsidRDefault="007A6936" w:rsidP="002C0C22">
            <w:r>
              <w:t>Free text</w:t>
            </w:r>
          </w:p>
        </w:tc>
        <w:tc>
          <w:tcPr>
            <w:tcW w:w="2409" w:type="dxa"/>
          </w:tcPr>
          <w:p w14:paraId="22E1F4F7" w14:textId="77777777" w:rsidR="007A6936" w:rsidRDefault="007A6936" w:rsidP="002C0C22">
            <w:pPr>
              <w:jc w:val="center"/>
            </w:pPr>
            <w:r>
              <w:t>C</w:t>
            </w:r>
          </w:p>
        </w:tc>
      </w:tr>
    </w:tbl>
    <w:p w14:paraId="784D1B6D" w14:textId="1618E530" w:rsidR="005A73A3" w:rsidRDefault="00C807B6" w:rsidP="002542A3">
      <w:pPr>
        <w:pStyle w:val="Heading3"/>
      </w:pPr>
      <w:bookmarkStart w:id="37" w:name="_Toc76486767"/>
      <w:r>
        <w:t>Details of d</w:t>
      </w:r>
      <w:r w:rsidR="005A73A3">
        <w:t>ealings (Transactions)</w:t>
      </w:r>
      <w:r>
        <w:t xml:space="preserve"> included in report – can be multiple </w:t>
      </w:r>
      <w:proofErr w:type="spellStart"/>
      <w:proofErr w:type="gramStart"/>
      <w:r>
        <w:t>subrecords</w:t>
      </w:r>
      <w:bookmarkEnd w:id="37"/>
      <w:proofErr w:type="spellEnd"/>
      <w:proofErr w:type="gramEnd"/>
    </w:p>
    <w:p w14:paraId="19780B38" w14:textId="203F6249" w:rsidR="00C807B6" w:rsidRPr="00C807B6" w:rsidRDefault="00C807B6" w:rsidP="00C807B6">
      <w:r w:rsidRPr="00C807B6">
        <w:rPr>
          <w:b/>
          <w:bCs/>
        </w:rPr>
        <w:t xml:space="preserve">If the report relates to multiple dealings, then the following </w:t>
      </w:r>
      <w:r>
        <w:rPr>
          <w:b/>
          <w:bCs/>
        </w:rPr>
        <w:t xml:space="preserve">fields </w:t>
      </w:r>
      <w:r w:rsidR="0094705E">
        <w:rPr>
          <w:b/>
          <w:bCs/>
        </w:rPr>
        <w:t xml:space="preserve">(7.14 to 7.29) </w:t>
      </w:r>
      <w:r w:rsidRPr="00C807B6">
        <w:rPr>
          <w:b/>
          <w:bCs/>
        </w:rPr>
        <w:t xml:space="preserve">need one </w:t>
      </w:r>
      <w:proofErr w:type="spellStart"/>
      <w:r w:rsidRPr="00C807B6">
        <w:rPr>
          <w:b/>
          <w:bCs/>
        </w:rPr>
        <w:t>subrecord</w:t>
      </w:r>
      <w:proofErr w:type="spellEnd"/>
      <w:r w:rsidRPr="00C807B6">
        <w:rPr>
          <w:b/>
          <w:bCs/>
        </w:rPr>
        <w:t xml:space="preserve"> for each dealing (within the main record)</w:t>
      </w:r>
    </w:p>
    <w:tbl>
      <w:tblPr>
        <w:tblStyle w:val="TableGrid"/>
        <w:tblW w:w="15726" w:type="dxa"/>
        <w:tblLayout w:type="fixed"/>
        <w:tblLook w:val="04A0" w:firstRow="1" w:lastRow="0" w:firstColumn="1" w:lastColumn="0" w:noHBand="0" w:noVBand="1"/>
      </w:tblPr>
      <w:tblGrid>
        <w:gridCol w:w="846"/>
        <w:gridCol w:w="2409"/>
        <w:gridCol w:w="4960"/>
        <w:gridCol w:w="5102"/>
        <w:gridCol w:w="2409"/>
      </w:tblGrid>
      <w:tr w:rsidR="001B474B" w14:paraId="4B18DEE0" w14:textId="77777777" w:rsidTr="00FD64D8">
        <w:trPr>
          <w:cantSplit/>
          <w:tblHeader/>
        </w:trPr>
        <w:tc>
          <w:tcPr>
            <w:tcW w:w="846" w:type="dxa"/>
            <w:shd w:val="clear" w:color="auto" w:fill="D9D9D9" w:themeFill="background1" w:themeFillShade="D9"/>
          </w:tcPr>
          <w:p w14:paraId="302D5943" w14:textId="77777777" w:rsidR="001B474B" w:rsidRPr="009A168D" w:rsidRDefault="001B474B" w:rsidP="00F84EEA">
            <w:pPr>
              <w:rPr>
                <w:b/>
                <w:bCs/>
              </w:rPr>
            </w:pPr>
            <w:r>
              <w:rPr>
                <w:b/>
                <w:bCs/>
              </w:rPr>
              <w:t>#</w:t>
            </w:r>
          </w:p>
        </w:tc>
        <w:tc>
          <w:tcPr>
            <w:tcW w:w="2409" w:type="dxa"/>
            <w:shd w:val="clear" w:color="auto" w:fill="D9D9D9" w:themeFill="background1" w:themeFillShade="D9"/>
          </w:tcPr>
          <w:p w14:paraId="56C621BA" w14:textId="77777777" w:rsidR="001B474B" w:rsidRPr="009A168D" w:rsidRDefault="001B474B" w:rsidP="00F84EEA">
            <w:pPr>
              <w:rPr>
                <w:b/>
                <w:bCs/>
              </w:rPr>
            </w:pPr>
            <w:r w:rsidRPr="009A168D">
              <w:rPr>
                <w:b/>
                <w:bCs/>
              </w:rPr>
              <w:t xml:space="preserve">Data Item </w:t>
            </w:r>
          </w:p>
        </w:tc>
        <w:tc>
          <w:tcPr>
            <w:tcW w:w="4960" w:type="dxa"/>
            <w:shd w:val="clear" w:color="auto" w:fill="D9D9D9" w:themeFill="background1" w:themeFillShade="D9"/>
          </w:tcPr>
          <w:p w14:paraId="0A08B3DE" w14:textId="77777777" w:rsidR="001B474B" w:rsidRPr="009A168D" w:rsidRDefault="001B474B" w:rsidP="00F84EEA">
            <w:pPr>
              <w:rPr>
                <w:b/>
                <w:bCs/>
              </w:rPr>
            </w:pPr>
            <w:r w:rsidRPr="009A168D">
              <w:rPr>
                <w:b/>
                <w:bCs/>
              </w:rPr>
              <w:t>Definition/description</w:t>
            </w:r>
          </w:p>
        </w:tc>
        <w:tc>
          <w:tcPr>
            <w:tcW w:w="5102" w:type="dxa"/>
            <w:shd w:val="clear" w:color="auto" w:fill="D9D9D9" w:themeFill="background1" w:themeFillShade="D9"/>
          </w:tcPr>
          <w:p w14:paraId="0AE8F038" w14:textId="77777777" w:rsidR="001B474B" w:rsidRPr="009A168D" w:rsidRDefault="001B474B" w:rsidP="00F84EEA">
            <w:pPr>
              <w:rPr>
                <w:b/>
                <w:bCs/>
              </w:rPr>
            </w:pPr>
            <w:r w:rsidRPr="009A168D">
              <w:rPr>
                <w:b/>
                <w:bCs/>
              </w:rPr>
              <w:t>Comment/coding</w:t>
            </w:r>
          </w:p>
        </w:tc>
        <w:tc>
          <w:tcPr>
            <w:tcW w:w="2409" w:type="dxa"/>
            <w:shd w:val="clear" w:color="auto" w:fill="D9D9D9" w:themeFill="background1" w:themeFillShade="D9"/>
          </w:tcPr>
          <w:p w14:paraId="25543A09" w14:textId="77777777" w:rsidR="001B474B" w:rsidRPr="009A168D" w:rsidRDefault="001B474B" w:rsidP="00F84EEA">
            <w:pPr>
              <w:rPr>
                <w:b/>
                <w:bCs/>
              </w:rPr>
            </w:pPr>
            <w:r>
              <w:rPr>
                <w:b/>
                <w:bCs/>
              </w:rPr>
              <w:t>Mandatory/ optional/ conditional</w:t>
            </w:r>
          </w:p>
        </w:tc>
      </w:tr>
      <w:tr w:rsidR="001B474B" w14:paraId="6F798E04" w14:textId="77777777" w:rsidTr="00FD64D8">
        <w:trPr>
          <w:cantSplit/>
        </w:trPr>
        <w:tc>
          <w:tcPr>
            <w:tcW w:w="846" w:type="dxa"/>
          </w:tcPr>
          <w:p w14:paraId="7A2EE201" w14:textId="1DFCA13D" w:rsidR="001B474B" w:rsidDel="009C5F7D" w:rsidRDefault="001B474B" w:rsidP="00246284">
            <w:pPr>
              <w:ind w:left="432" w:hanging="432"/>
            </w:pPr>
            <w:r w:rsidDel="009C5F7D">
              <w:t>7.1</w:t>
            </w:r>
            <w:r w:rsidR="00456F61">
              <w:t>9</w:t>
            </w:r>
            <w:r w:rsidDel="009C5F7D">
              <w:t>.</w:t>
            </w:r>
          </w:p>
        </w:tc>
        <w:tc>
          <w:tcPr>
            <w:tcW w:w="2409" w:type="dxa"/>
          </w:tcPr>
          <w:p w14:paraId="73A12DFB" w14:textId="3E1A48EE" w:rsidR="001B474B" w:rsidRDefault="001B474B" w:rsidP="001C431E">
            <w:r>
              <w:t>Distributor type</w:t>
            </w:r>
          </w:p>
        </w:tc>
        <w:tc>
          <w:tcPr>
            <w:tcW w:w="4960" w:type="dxa"/>
          </w:tcPr>
          <w:p w14:paraId="096DEC80" w14:textId="120CA795" w:rsidR="001B474B" w:rsidRDefault="001B474B" w:rsidP="001C431E">
            <w:r>
              <w:t xml:space="preserve">The type of the distributor that was involved in the relevant dealing. This is the lowest level entity involved in distribution </w:t>
            </w:r>
          </w:p>
        </w:tc>
        <w:tc>
          <w:tcPr>
            <w:tcW w:w="5102" w:type="dxa"/>
          </w:tcPr>
          <w:p w14:paraId="591696C8" w14:textId="3B214968" w:rsidR="001B474B" w:rsidRDefault="001B474B" w:rsidP="001C431E">
            <w:r>
              <w:t>Single choice of {adviser, platform, aggregator, promoter}</w:t>
            </w:r>
          </w:p>
        </w:tc>
        <w:tc>
          <w:tcPr>
            <w:tcW w:w="2409" w:type="dxa"/>
          </w:tcPr>
          <w:p w14:paraId="52A35DE8" w14:textId="5AE75B13" w:rsidR="001B474B" w:rsidRDefault="001B474B" w:rsidP="001C431E">
            <w:r>
              <w:t>M</w:t>
            </w:r>
          </w:p>
        </w:tc>
      </w:tr>
      <w:tr w:rsidR="001B474B" w14:paraId="18E78030" w14:textId="77777777" w:rsidTr="00FD64D8">
        <w:trPr>
          <w:cantSplit/>
        </w:trPr>
        <w:tc>
          <w:tcPr>
            <w:tcW w:w="846" w:type="dxa"/>
          </w:tcPr>
          <w:p w14:paraId="478FB8A0" w14:textId="7FC267D0" w:rsidR="001B474B" w:rsidDel="009C5F7D" w:rsidRDefault="001B474B" w:rsidP="00246284">
            <w:pPr>
              <w:ind w:left="432" w:hanging="432"/>
            </w:pPr>
            <w:r w:rsidDel="009C5F7D">
              <w:t>7.</w:t>
            </w:r>
            <w:r w:rsidR="00456F61">
              <w:t>20</w:t>
            </w:r>
            <w:r w:rsidDel="009C5F7D">
              <w:t>.</w:t>
            </w:r>
          </w:p>
        </w:tc>
        <w:tc>
          <w:tcPr>
            <w:tcW w:w="2409" w:type="dxa"/>
          </w:tcPr>
          <w:p w14:paraId="6FAA9E2D" w14:textId="5C9F6FE0" w:rsidR="001B474B" w:rsidRDefault="001B474B" w:rsidP="001C431E">
            <w:r>
              <w:t xml:space="preserve">Distributor </w:t>
            </w:r>
            <w:r w:rsidR="00D46ECF">
              <w:t xml:space="preserve">primary </w:t>
            </w:r>
            <w:r>
              <w:t xml:space="preserve">identifier </w:t>
            </w:r>
          </w:p>
        </w:tc>
        <w:tc>
          <w:tcPr>
            <w:tcW w:w="4960" w:type="dxa"/>
          </w:tcPr>
          <w:p w14:paraId="7F830C32" w14:textId="059B41E3" w:rsidR="001B474B" w:rsidRDefault="00091D99" w:rsidP="001C431E">
            <w:r>
              <w:t xml:space="preserve">Use the primary entity identifier for the </w:t>
            </w:r>
            <w:r w:rsidR="00D46ECF">
              <w:t>distributor involved in the relevant dealing. This must be the primary identifier used in field 6.10</w:t>
            </w:r>
          </w:p>
        </w:tc>
        <w:tc>
          <w:tcPr>
            <w:tcW w:w="5102" w:type="dxa"/>
          </w:tcPr>
          <w:p w14:paraId="6177D113" w14:textId="0C51E7B4" w:rsidR="001B474B" w:rsidRDefault="001B474B" w:rsidP="001C431E">
            <w:r>
              <w:t>FAR # or AFSL #</w:t>
            </w:r>
          </w:p>
        </w:tc>
        <w:tc>
          <w:tcPr>
            <w:tcW w:w="2409" w:type="dxa"/>
          </w:tcPr>
          <w:p w14:paraId="4C9CA9EE" w14:textId="3D32A4C1" w:rsidR="001B474B" w:rsidRDefault="001B474B" w:rsidP="001C431E">
            <w:r>
              <w:t>M</w:t>
            </w:r>
          </w:p>
        </w:tc>
      </w:tr>
      <w:tr w:rsidR="0070374B" w14:paraId="088FCFE3" w14:textId="77777777" w:rsidTr="00FD64D8">
        <w:trPr>
          <w:cantSplit/>
        </w:trPr>
        <w:tc>
          <w:tcPr>
            <w:tcW w:w="846" w:type="dxa"/>
            <w:shd w:val="clear" w:color="auto" w:fill="auto"/>
          </w:tcPr>
          <w:p w14:paraId="029DAF74" w14:textId="7ED84C32" w:rsidR="0070374B" w:rsidRDefault="00456F61" w:rsidP="00246284">
            <w:pPr>
              <w:ind w:left="432" w:hanging="432"/>
            </w:pPr>
            <w:r>
              <w:t>7.21</w:t>
            </w:r>
          </w:p>
        </w:tc>
        <w:tc>
          <w:tcPr>
            <w:tcW w:w="2409" w:type="dxa"/>
          </w:tcPr>
          <w:p w14:paraId="7660A89D" w14:textId="4A4E46C0" w:rsidR="0070374B" w:rsidRDefault="0070374B" w:rsidP="001C431E">
            <w:r>
              <w:t>Bulk Dealing</w:t>
            </w:r>
          </w:p>
        </w:tc>
        <w:tc>
          <w:tcPr>
            <w:tcW w:w="4960" w:type="dxa"/>
          </w:tcPr>
          <w:p w14:paraId="646CDF36" w14:textId="22C35131" w:rsidR="0045190F" w:rsidRDefault="0070374B" w:rsidP="001C431E">
            <w:r>
              <w:t xml:space="preserve">Is this </w:t>
            </w:r>
            <w:proofErr w:type="spellStart"/>
            <w:r w:rsidR="008C6436">
              <w:t>subrecord</w:t>
            </w:r>
            <w:proofErr w:type="spellEnd"/>
            <w:r>
              <w:t xml:space="preserve"> covering </w:t>
            </w:r>
            <w:r w:rsidR="0045190F">
              <w:t>a single bulk transaction</w:t>
            </w:r>
            <w:r>
              <w:t>?</w:t>
            </w:r>
          </w:p>
          <w:p w14:paraId="2C35D4CB" w14:textId="77777777" w:rsidR="0045190F" w:rsidRDefault="0045190F" w:rsidP="001C431E"/>
          <w:p w14:paraId="75318712" w14:textId="3A0E9BDE" w:rsidR="0070374B" w:rsidRDefault="0070374B" w:rsidP="001C431E">
            <w:r>
              <w:t xml:space="preserve">Note only to be used for bulk </w:t>
            </w:r>
            <w:r w:rsidR="0045190F">
              <w:t>switches/rebalances</w:t>
            </w:r>
            <w:r>
              <w:t xml:space="preserve"> (</w:t>
            </w:r>
            <w:proofErr w:type="spellStart"/>
            <w:proofErr w:type="gramStart"/>
            <w:r>
              <w:t>ie</w:t>
            </w:r>
            <w:proofErr w:type="spellEnd"/>
            <w:proofErr w:type="gramEnd"/>
            <w:r>
              <w:t xml:space="preserve"> the same product across multiple client portfolios).</w:t>
            </w:r>
          </w:p>
        </w:tc>
        <w:tc>
          <w:tcPr>
            <w:tcW w:w="5102" w:type="dxa"/>
          </w:tcPr>
          <w:p w14:paraId="0817AE03" w14:textId="4C1B0E6D" w:rsidR="0070374B" w:rsidRDefault="00E823C8" w:rsidP="001C431E">
            <w:r>
              <w:t>Y/N</w:t>
            </w:r>
          </w:p>
        </w:tc>
        <w:tc>
          <w:tcPr>
            <w:tcW w:w="2409" w:type="dxa"/>
          </w:tcPr>
          <w:p w14:paraId="0F7B4EEF" w14:textId="278FBB57" w:rsidR="0070374B" w:rsidRDefault="00E823C8" w:rsidP="001C431E">
            <w:r>
              <w:t xml:space="preserve">M </w:t>
            </w:r>
          </w:p>
        </w:tc>
      </w:tr>
      <w:tr w:rsidR="00E823C8" w14:paraId="3D828C99" w14:textId="77777777" w:rsidTr="00FD64D8">
        <w:trPr>
          <w:cantSplit/>
        </w:trPr>
        <w:tc>
          <w:tcPr>
            <w:tcW w:w="846" w:type="dxa"/>
            <w:shd w:val="clear" w:color="auto" w:fill="auto"/>
          </w:tcPr>
          <w:p w14:paraId="0D04B327" w14:textId="3BF1B69A" w:rsidR="00E823C8" w:rsidRDefault="00456F61" w:rsidP="00246284">
            <w:pPr>
              <w:ind w:left="432" w:hanging="432"/>
            </w:pPr>
            <w:r>
              <w:lastRenderedPageBreak/>
              <w:t>7.22</w:t>
            </w:r>
          </w:p>
        </w:tc>
        <w:tc>
          <w:tcPr>
            <w:tcW w:w="2409" w:type="dxa"/>
          </w:tcPr>
          <w:p w14:paraId="0859A468" w14:textId="687C5F23" w:rsidR="00E823C8" w:rsidRDefault="00E823C8" w:rsidP="001C431E">
            <w:r>
              <w:t>Bulk Dealing volume outside TMD</w:t>
            </w:r>
          </w:p>
        </w:tc>
        <w:tc>
          <w:tcPr>
            <w:tcW w:w="4960" w:type="dxa"/>
          </w:tcPr>
          <w:p w14:paraId="5A3D005D" w14:textId="77777777" w:rsidR="00E823C8" w:rsidRDefault="00E823C8" w:rsidP="001C431E">
            <w:r>
              <w:t>How many dealings within the bulk dealing were outside TMD?</w:t>
            </w:r>
          </w:p>
          <w:p w14:paraId="7204D6F6" w14:textId="25D83A9F" w:rsidR="00DE27EA" w:rsidRDefault="00DE27EA" w:rsidP="001C431E">
            <w:r>
              <w:t>Only complete if previous field (7.21) = “Y”</w:t>
            </w:r>
          </w:p>
        </w:tc>
        <w:tc>
          <w:tcPr>
            <w:tcW w:w="5102" w:type="dxa"/>
          </w:tcPr>
          <w:p w14:paraId="3EB78983" w14:textId="6DC89002" w:rsidR="00E823C8" w:rsidRDefault="00E823C8" w:rsidP="001C431E">
            <w:r>
              <w:t>Integer</w:t>
            </w:r>
          </w:p>
        </w:tc>
        <w:tc>
          <w:tcPr>
            <w:tcW w:w="2409" w:type="dxa"/>
          </w:tcPr>
          <w:p w14:paraId="22234108" w14:textId="42499EF4" w:rsidR="00E823C8" w:rsidRDefault="00E823C8" w:rsidP="001C431E">
            <w:r>
              <w:t>C</w:t>
            </w:r>
          </w:p>
        </w:tc>
      </w:tr>
      <w:tr w:rsidR="001B474B" w14:paraId="512CE726" w14:textId="77777777" w:rsidTr="00FD64D8">
        <w:trPr>
          <w:cantSplit/>
        </w:trPr>
        <w:tc>
          <w:tcPr>
            <w:tcW w:w="846" w:type="dxa"/>
          </w:tcPr>
          <w:p w14:paraId="20B24317" w14:textId="09429272" w:rsidR="001B474B" w:rsidRDefault="001B474B" w:rsidP="00246284">
            <w:pPr>
              <w:ind w:left="432" w:hanging="432"/>
            </w:pPr>
            <w:r>
              <w:t>7.</w:t>
            </w:r>
            <w:r w:rsidR="00456F61">
              <w:t>23</w:t>
            </w:r>
            <w:r>
              <w:t>.</w:t>
            </w:r>
          </w:p>
        </w:tc>
        <w:tc>
          <w:tcPr>
            <w:tcW w:w="2409" w:type="dxa"/>
          </w:tcPr>
          <w:p w14:paraId="71C49D1F" w14:textId="37C54005" w:rsidR="001B474B" w:rsidRDefault="001B474B" w:rsidP="001C431E">
            <w:r>
              <w:t>Personal advice?</w:t>
            </w:r>
          </w:p>
        </w:tc>
        <w:tc>
          <w:tcPr>
            <w:tcW w:w="4960" w:type="dxa"/>
          </w:tcPr>
          <w:p w14:paraId="1ECCB150" w14:textId="203D5479" w:rsidR="001B474B" w:rsidRDefault="001B474B" w:rsidP="001C431E">
            <w:r>
              <w:t xml:space="preserve">Is </w:t>
            </w:r>
            <w:r w:rsidR="006B1D20">
              <w:t xml:space="preserve">this </w:t>
            </w:r>
            <w:r>
              <w:t>dealing an excluded dealing due to personal advice exemption?</w:t>
            </w:r>
          </w:p>
        </w:tc>
        <w:tc>
          <w:tcPr>
            <w:tcW w:w="5102" w:type="dxa"/>
          </w:tcPr>
          <w:p w14:paraId="2DBB1810" w14:textId="1E08926A" w:rsidR="001B474B" w:rsidRDefault="001B474B" w:rsidP="001C431E">
            <w:r>
              <w:t>Y/N</w:t>
            </w:r>
          </w:p>
        </w:tc>
        <w:tc>
          <w:tcPr>
            <w:tcW w:w="2409" w:type="dxa"/>
          </w:tcPr>
          <w:p w14:paraId="7D96FB05" w14:textId="49E59CB0" w:rsidR="001B474B" w:rsidRDefault="001B474B" w:rsidP="001C431E">
            <w:r>
              <w:t>M</w:t>
            </w:r>
          </w:p>
        </w:tc>
      </w:tr>
      <w:tr w:rsidR="001B474B" w14:paraId="3BDF452D" w14:textId="77777777" w:rsidTr="00FD64D8">
        <w:trPr>
          <w:cantSplit/>
        </w:trPr>
        <w:tc>
          <w:tcPr>
            <w:tcW w:w="846" w:type="dxa"/>
          </w:tcPr>
          <w:p w14:paraId="51F1DB38" w14:textId="59F8DDE7" w:rsidR="001B474B" w:rsidRDefault="001B474B" w:rsidP="00246284">
            <w:pPr>
              <w:ind w:left="432" w:hanging="432"/>
            </w:pPr>
            <w:r>
              <w:t>7.</w:t>
            </w:r>
            <w:r w:rsidR="00E251B8">
              <w:t>24</w:t>
            </w:r>
            <w:r>
              <w:t>.</w:t>
            </w:r>
          </w:p>
        </w:tc>
        <w:tc>
          <w:tcPr>
            <w:tcW w:w="2409" w:type="dxa"/>
          </w:tcPr>
          <w:p w14:paraId="4673C23E" w14:textId="00AC8B9D" w:rsidR="001B474B" w:rsidRDefault="001B474B" w:rsidP="001C431E">
            <w:r>
              <w:t>Outside of TMD?</w:t>
            </w:r>
          </w:p>
        </w:tc>
        <w:tc>
          <w:tcPr>
            <w:tcW w:w="4960" w:type="dxa"/>
          </w:tcPr>
          <w:p w14:paraId="61EFA8A0" w14:textId="7FF25D79" w:rsidR="001B474B" w:rsidRDefault="001B474B" w:rsidP="001C431E">
            <w:r>
              <w:t xml:space="preserve">Is </w:t>
            </w:r>
            <w:r w:rsidR="006B1D20">
              <w:t xml:space="preserve">this </w:t>
            </w:r>
            <w:r>
              <w:t>dealing outside of TMD</w:t>
            </w:r>
            <w:r w:rsidR="00820184">
              <w:t>?</w:t>
            </w:r>
          </w:p>
        </w:tc>
        <w:tc>
          <w:tcPr>
            <w:tcW w:w="5102" w:type="dxa"/>
          </w:tcPr>
          <w:p w14:paraId="4224F5BD" w14:textId="77625ABB" w:rsidR="001B474B" w:rsidRDefault="001B474B" w:rsidP="001C431E">
            <w:r>
              <w:t>Y/N</w:t>
            </w:r>
          </w:p>
        </w:tc>
        <w:tc>
          <w:tcPr>
            <w:tcW w:w="2409" w:type="dxa"/>
          </w:tcPr>
          <w:p w14:paraId="1EF437EB" w14:textId="133FA4CF" w:rsidR="001B474B" w:rsidRDefault="001B474B" w:rsidP="001C431E">
            <w:r>
              <w:t>M</w:t>
            </w:r>
          </w:p>
        </w:tc>
      </w:tr>
      <w:tr w:rsidR="00584E48" w14:paraId="2F584C5D" w14:textId="77777777" w:rsidTr="00FD64D8">
        <w:trPr>
          <w:cantSplit/>
        </w:trPr>
        <w:tc>
          <w:tcPr>
            <w:tcW w:w="846" w:type="dxa"/>
            <w:shd w:val="clear" w:color="auto" w:fill="auto"/>
          </w:tcPr>
          <w:p w14:paraId="0B478C29" w14:textId="07C53345" w:rsidR="00584E48" w:rsidRDefault="00E251B8" w:rsidP="00246284">
            <w:pPr>
              <w:ind w:left="432" w:hanging="432"/>
            </w:pPr>
            <w:r>
              <w:t>7.25</w:t>
            </w:r>
          </w:p>
        </w:tc>
        <w:tc>
          <w:tcPr>
            <w:tcW w:w="2409" w:type="dxa"/>
            <w:shd w:val="clear" w:color="auto" w:fill="auto"/>
          </w:tcPr>
          <w:p w14:paraId="52D8C8E6" w14:textId="71A5199A" w:rsidR="00584E48" w:rsidRDefault="00584E48" w:rsidP="001C431E">
            <w:r>
              <w:t>How is the client outside the TM</w:t>
            </w:r>
          </w:p>
        </w:tc>
        <w:tc>
          <w:tcPr>
            <w:tcW w:w="4960" w:type="dxa"/>
            <w:shd w:val="clear" w:color="auto" w:fill="auto"/>
          </w:tcPr>
          <w:p w14:paraId="61A00EBF" w14:textId="51D39CA8" w:rsidR="00584E48" w:rsidRDefault="009F334F" w:rsidP="001C431E">
            <w:r>
              <w:t xml:space="preserve">If dealing is outside TM (field 7.24 = “Y”), </w:t>
            </w:r>
            <w:r w:rsidR="00584E48">
              <w:t>explain the attributes for which the client is outside the target market.</w:t>
            </w:r>
            <w:r w:rsidR="003E2E5D">
              <w:t xml:space="preserve"> Should be answered to extent distributor is aware of relevant attributes.</w:t>
            </w:r>
          </w:p>
        </w:tc>
        <w:tc>
          <w:tcPr>
            <w:tcW w:w="5102" w:type="dxa"/>
            <w:shd w:val="clear" w:color="auto" w:fill="auto"/>
          </w:tcPr>
          <w:p w14:paraId="5462A481" w14:textId="0BA864B0" w:rsidR="00584E48" w:rsidRDefault="00584E48" w:rsidP="001C431E">
            <w:r>
              <w:t>Free text</w:t>
            </w:r>
          </w:p>
        </w:tc>
        <w:tc>
          <w:tcPr>
            <w:tcW w:w="2409" w:type="dxa"/>
            <w:shd w:val="clear" w:color="auto" w:fill="auto"/>
          </w:tcPr>
          <w:p w14:paraId="674DD103" w14:textId="562B738D" w:rsidR="00584E48" w:rsidRPr="00551B99" w:rsidRDefault="00584E48" w:rsidP="001C431E">
            <w:r>
              <w:t>O</w:t>
            </w:r>
          </w:p>
        </w:tc>
      </w:tr>
      <w:tr w:rsidR="001B474B" w14:paraId="3BFE59F4" w14:textId="77777777" w:rsidTr="00FD64D8">
        <w:trPr>
          <w:cantSplit/>
        </w:trPr>
        <w:tc>
          <w:tcPr>
            <w:tcW w:w="846" w:type="dxa"/>
          </w:tcPr>
          <w:p w14:paraId="39735876" w14:textId="612D9DA5" w:rsidR="001B474B" w:rsidRDefault="001B474B" w:rsidP="00246284">
            <w:pPr>
              <w:ind w:left="432" w:hanging="432"/>
            </w:pPr>
            <w:r>
              <w:t>7.</w:t>
            </w:r>
            <w:r w:rsidR="00EA25C0">
              <w:t>26</w:t>
            </w:r>
            <w:r>
              <w:t>.</w:t>
            </w:r>
          </w:p>
        </w:tc>
        <w:tc>
          <w:tcPr>
            <w:tcW w:w="2409" w:type="dxa"/>
          </w:tcPr>
          <w:p w14:paraId="191582CF" w14:textId="2E059F41" w:rsidR="001B474B" w:rsidRDefault="00584E48" w:rsidP="001C431E">
            <w:r>
              <w:t>Rationale for dealing</w:t>
            </w:r>
          </w:p>
        </w:tc>
        <w:tc>
          <w:tcPr>
            <w:tcW w:w="4960" w:type="dxa"/>
          </w:tcPr>
          <w:p w14:paraId="6801CBD3" w14:textId="3547F44C" w:rsidR="001B474B" w:rsidRDefault="001B474B" w:rsidP="001C431E">
            <w:r>
              <w:t xml:space="preserve">If </w:t>
            </w:r>
            <w:r w:rsidR="006B1D20">
              <w:t>this specific</w:t>
            </w:r>
            <w:r w:rsidR="0045190F">
              <w:t xml:space="preserve"> (or bulk)</w:t>
            </w:r>
            <w:r w:rsidR="006B1D20">
              <w:t xml:space="preserve"> </w:t>
            </w:r>
            <w:r>
              <w:t xml:space="preserve">dealing is outside target market, why did dealing proceed despite this? Field is mandatory if </w:t>
            </w:r>
            <w:r w:rsidR="00476BDB">
              <w:t xml:space="preserve">personal advice </w:t>
            </w:r>
            <w:r>
              <w:t>field</w:t>
            </w:r>
            <w:r w:rsidR="00476BDB">
              <w:t xml:space="preserve"> (7.</w:t>
            </w:r>
            <w:r w:rsidR="00EA25C0">
              <w:t>23</w:t>
            </w:r>
            <w:r w:rsidR="00476BDB">
              <w:t>)</w:t>
            </w:r>
            <w:r>
              <w:t xml:space="preserve"> is N and “dealing </w:t>
            </w:r>
            <w:r w:rsidR="002A1BD5">
              <w:t xml:space="preserve">outside </w:t>
            </w:r>
            <w:r>
              <w:t xml:space="preserve">TM” </w:t>
            </w:r>
            <w:r w:rsidR="00476BDB">
              <w:t>field (</w:t>
            </w:r>
            <w:r w:rsidR="002A1BD5">
              <w:t>7.</w:t>
            </w:r>
            <w:r w:rsidR="00912CD9">
              <w:t>24</w:t>
            </w:r>
            <w:r w:rsidR="002A1BD5">
              <w:t xml:space="preserve">) </w:t>
            </w:r>
            <w:r>
              <w:t xml:space="preserve">is </w:t>
            </w:r>
            <w:r w:rsidR="002A1BD5">
              <w:t>Y</w:t>
            </w:r>
            <w:r>
              <w:t>.</w:t>
            </w:r>
            <w:r w:rsidR="00E076B9">
              <w:t xml:space="preserve"> This field is to be answered from the perspective of the distributor.</w:t>
            </w:r>
          </w:p>
          <w:p w14:paraId="6947EDCD" w14:textId="7682E542" w:rsidR="001B474B" w:rsidRDefault="001B474B" w:rsidP="00091393">
            <w:r>
              <w:t xml:space="preserve">If answer </w:t>
            </w:r>
            <w:r w:rsidR="00CE69DF">
              <w:t xml:space="preserve">to this field is </w:t>
            </w:r>
            <w:r>
              <w:t>“other” then complete following field</w:t>
            </w:r>
            <w:r w:rsidR="00E076B9">
              <w:t xml:space="preserve"> (7.</w:t>
            </w:r>
            <w:r w:rsidR="00EA25C0">
              <w:t>27</w:t>
            </w:r>
            <w:r w:rsidR="00E076B9">
              <w:t>)</w:t>
            </w:r>
            <w:r>
              <w:t xml:space="preserve">. </w:t>
            </w:r>
          </w:p>
        </w:tc>
        <w:tc>
          <w:tcPr>
            <w:tcW w:w="5102" w:type="dxa"/>
          </w:tcPr>
          <w:p w14:paraId="49AA307B" w14:textId="678EBB60" w:rsidR="001B474B" w:rsidRPr="00CE5B83" w:rsidRDefault="001B474B" w:rsidP="001C431E">
            <w:r>
              <w:t>M</w:t>
            </w:r>
            <w:r w:rsidRPr="006B4B88">
              <w:t>ulti</w:t>
            </w:r>
            <w:r w:rsidRPr="00CE5B83">
              <w:t xml:space="preserve"> choice </w:t>
            </w:r>
            <w:r>
              <w:t>– one or more of</w:t>
            </w:r>
            <w:r w:rsidRPr="00CE5B83">
              <w:t>:</w:t>
            </w:r>
          </w:p>
          <w:p w14:paraId="5CB5F99D" w14:textId="73E61A65" w:rsidR="001B474B" w:rsidRDefault="001B474B" w:rsidP="003D6D51">
            <w:pPr>
              <w:pStyle w:val="ListParagraph"/>
              <w:numPr>
                <w:ilvl w:val="0"/>
                <w:numId w:val="35"/>
              </w:numPr>
            </w:pPr>
            <w:r w:rsidRPr="003940EA">
              <w:t>Investment</w:t>
            </w:r>
            <w:r w:rsidRPr="005A66D6">
              <w:t xml:space="preserve"> product</w:t>
            </w:r>
            <w:r w:rsidRPr="00551B99">
              <w:t xml:space="preserve"> in diversified portfolio</w:t>
            </w:r>
          </w:p>
          <w:p w14:paraId="54289BBC" w14:textId="79005D1A" w:rsidR="001B474B" w:rsidRPr="00551B99" w:rsidRDefault="00F74B84" w:rsidP="003D6D51">
            <w:pPr>
              <w:pStyle w:val="ListParagraph"/>
              <w:numPr>
                <w:ilvl w:val="0"/>
                <w:numId w:val="35"/>
              </w:numPr>
            </w:pPr>
            <w:r>
              <w:t>Distributor assesses p</w:t>
            </w:r>
            <w:r w:rsidR="001B474B" w:rsidRPr="00551B99">
              <w:t xml:space="preserve">roduct </w:t>
            </w:r>
            <w:r w:rsidR="001B474B">
              <w:t xml:space="preserve">as </w:t>
            </w:r>
            <w:r w:rsidR="001B474B" w:rsidRPr="00551B99">
              <w:t>suitable for customer’s objectives, financial situation and needs, despite TMD.</w:t>
            </w:r>
          </w:p>
          <w:p w14:paraId="10740827" w14:textId="2A77F9ED" w:rsidR="001B474B" w:rsidRDefault="001B474B" w:rsidP="003D6D51">
            <w:pPr>
              <w:pStyle w:val="ListParagraph"/>
              <w:numPr>
                <w:ilvl w:val="0"/>
                <w:numId w:val="35"/>
              </w:numPr>
            </w:pPr>
            <w:r w:rsidRPr="00551B99">
              <w:t xml:space="preserve">Customer was assessed to be outside TM after dealing </w:t>
            </w:r>
            <w:proofErr w:type="gramStart"/>
            <w:r w:rsidRPr="00551B99">
              <w:t>occurred</w:t>
            </w:r>
            <w:proofErr w:type="gramEnd"/>
          </w:p>
          <w:p w14:paraId="040D1C1F" w14:textId="5F36F30A" w:rsidR="001B474B" w:rsidRPr="00551B99" w:rsidRDefault="00E125EF" w:rsidP="003D6D51">
            <w:pPr>
              <w:pStyle w:val="ListParagraph"/>
              <w:numPr>
                <w:ilvl w:val="0"/>
                <w:numId w:val="35"/>
              </w:numPr>
            </w:pPr>
            <w:r>
              <w:t>Distributor considers r</w:t>
            </w:r>
            <w:r w:rsidR="001B474B" w:rsidRPr="00551B99">
              <w:t xml:space="preserve">isk of customer harm to be </w:t>
            </w:r>
            <w:proofErr w:type="gramStart"/>
            <w:r w:rsidR="001B474B" w:rsidRPr="00551B99">
              <w:t>low</w:t>
            </w:r>
            <w:proofErr w:type="gramEnd"/>
          </w:p>
          <w:p w14:paraId="077AD0EE" w14:textId="71D35FEF" w:rsidR="001B474B" w:rsidRPr="00551B99" w:rsidRDefault="001B474B" w:rsidP="003D6D51">
            <w:pPr>
              <w:pStyle w:val="ListParagraph"/>
              <w:numPr>
                <w:ilvl w:val="0"/>
                <w:numId w:val="35"/>
              </w:numPr>
            </w:pPr>
            <w:r w:rsidRPr="00551B99">
              <w:t xml:space="preserve">Other </w:t>
            </w:r>
          </w:p>
        </w:tc>
        <w:tc>
          <w:tcPr>
            <w:tcW w:w="2409" w:type="dxa"/>
          </w:tcPr>
          <w:p w14:paraId="0DADECD1" w14:textId="12B7FC9C" w:rsidR="001B474B" w:rsidRPr="00551B99" w:rsidRDefault="001B474B" w:rsidP="001C431E">
            <w:r w:rsidRPr="00551B99">
              <w:t>C</w:t>
            </w:r>
          </w:p>
        </w:tc>
      </w:tr>
      <w:tr w:rsidR="001B474B" w14:paraId="531D305D" w14:textId="77777777" w:rsidTr="00FD64D8">
        <w:trPr>
          <w:cantSplit/>
        </w:trPr>
        <w:tc>
          <w:tcPr>
            <w:tcW w:w="846" w:type="dxa"/>
          </w:tcPr>
          <w:p w14:paraId="2A9C4349" w14:textId="0CB98929" w:rsidR="001B474B" w:rsidRDefault="001B474B" w:rsidP="00246284">
            <w:pPr>
              <w:ind w:left="432" w:hanging="432"/>
            </w:pPr>
            <w:r>
              <w:t>7.</w:t>
            </w:r>
            <w:r w:rsidR="00EA25C0">
              <w:t>27</w:t>
            </w:r>
            <w:r>
              <w:t>.</w:t>
            </w:r>
          </w:p>
        </w:tc>
        <w:tc>
          <w:tcPr>
            <w:tcW w:w="2409" w:type="dxa"/>
          </w:tcPr>
          <w:p w14:paraId="47CE1465" w14:textId="44CF9A13" w:rsidR="001B474B" w:rsidRDefault="00584E48" w:rsidP="001C431E">
            <w:r>
              <w:t>Rationale for dealing</w:t>
            </w:r>
            <w:r w:rsidR="001B474B">
              <w:t xml:space="preserve"> – other </w:t>
            </w:r>
          </w:p>
        </w:tc>
        <w:tc>
          <w:tcPr>
            <w:tcW w:w="4960" w:type="dxa"/>
          </w:tcPr>
          <w:p w14:paraId="47F14E78" w14:textId="74CD0C46" w:rsidR="001B474B" w:rsidRDefault="001B474B" w:rsidP="001C431E">
            <w:r>
              <w:t>Only complete if “outside TM reason”</w:t>
            </w:r>
            <w:r w:rsidR="002A1BD5">
              <w:t xml:space="preserve"> (field 7.</w:t>
            </w:r>
            <w:r w:rsidR="00842D5E">
              <w:t>26</w:t>
            </w:r>
            <w:r w:rsidR="002A1BD5">
              <w:t>)</w:t>
            </w:r>
            <w:r>
              <w:t xml:space="preserve"> is “other”. Do not duplicate answers in previous field “outside TM reason”</w:t>
            </w:r>
            <w:r w:rsidR="002A1BD5">
              <w:t xml:space="preserve"> (field 7.</w:t>
            </w:r>
            <w:r w:rsidR="00842D5E">
              <w:t>26</w:t>
            </w:r>
            <w:r w:rsidR="002A1BD5">
              <w:t>)</w:t>
            </w:r>
            <w:r>
              <w:t>.</w:t>
            </w:r>
          </w:p>
        </w:tc>
        <w:tc>
          <w:tcPr>
            <w:tcW w:w="5102" w:type="dxa"/>
          </w:tcPr>
          <w:p w14:paraId="0F5C1B07" w14:textId="33066CE7" w:rsidR="001B474B" w:rsidRDefault="001B474B" w:rsidP="001C431E">
            <w:r>
              <w:t xml:space="preserve">Free text </w:t>
            </w:r>
          </w:p>
        </w:tc>
        <w:tc>
          <w:tcPr>
            <w:tcW w:w="2409" w:type="dxa"/>
          </w:tcPr>
          <w:p w14:paraId="5B858F51" w14:textId="625419ED" w:rsidR="001B474B" w:rsidRDefault="001B474B" w:rsidP="001C431E">
            <w:r>
              <w:t>C</w:t>
            </w:r>
          </w:p>
        </w:tc>
      </w:tr>
      <w:tr w:rsidR="001B474B" w14:paraId="78854B2D" w14:textId="77777777" w:rsidTr="00FD64D8">
        <w:trPr>
          <w:cantSplit/>
        </w:trPr>
        <w:tc>
          <w:tcPr>
            <w:tcW w:w="846" w:type="dxa"/>
          </w:tcPr>
          <w:p w14:paraId="2079B4CD" w14:textId="795CBD9B" w:rsidR="001B474B" w:rsidRDefault="001B474B" w:rsidP="00246284">
            <w:pPr>
              <w:ind w:left="432" w:hanging="432"/>
            </w:pPr>
            <w:r>
              <w:t>7.2</w:t>
            </w:r>
            <w:r w:rsidR="00842D5E">
              <w:t>8</w:t>
            </w:r>
            <w:r>
              <w:t>.</w:t>
            </w:r>
          </w:p>
        </w:tc>
        <w:tc>
          <w:tcPr>
            <w:tcW w:w="2409" w:type="dxa"/>
          </w:tcPr>
          <w:p w14:paraId="7819DF28" w14:textId="4AFE8C55" w:rsidR="001B474B" w:rsidRDefault="001B474B" w:rsidP="001C431E">
            <w:r>
              <w:t>Date of dealing</w:t>
            </w:r>
          </w:p>
        </w:tc>
        <w:tc>
          <w:tcPr>
            <w:tcW w:w="4960" w:type="dxa"/>
          </w:tcPr>
          <w:p w14:paraId="1392F4B3" w14:textId="321C52CC" w:rsidR="001B474B" w:rsidRDefault="001B474B" w:rsidP="001C431E">
            <w:r>
              <w:t xml:space="preserve">Date </w:t>
            </w:r>
            <w:r w:rsidR="006B1D20">
              <w:t xml:space="preserve">this specific </w:t>
            </w:r>
            <w:r>
              <w:t>dealing occurred</w:t>
            </w:r>
          </w:p>
        </w:tc>
        <w:tc>
          <w:tcPr>
            <w:tcW w:w="5102" w:type="dxa"/>
          </w:tcPr>
          <w:p w14:paraId="07C2318D" w14:textId="1FEE0846" w:rsidR="001B474B" w:rsidRDefault="001B474B" w:rsidP="001C431E">
            <w:r>
              <w:t>Date.</w:t>
            </w:r>
          </w:p>
        </w:tc>
        <w:tc>
          <w:tcPr>
            <w:tcW w:w="2409" w:type="dxa"/>
          </w:tcPr>
          <w:p w14:paraId="3FF39C61" w14:textId="77777777" w:rsidR="001B474B" w:rsidRDefault="001B474B" w:rsidP="001C431E">
            <w:r>
              <w:t>M</w:t>
            </w:r>
          </w:p>
        </w:tc>
      </w:tr>
      <w:tr w:rsidR="001B474B" w14:paraId="70A19E89" w14:textId="77777777" w:rsidTr="00FD64D8">
        <w:trPr>
          <w:cantSplit/>
        </w:trPr>
        <w:tc>
          <w:tcPr>
            <w:tcW w:w="846" w:type="dxa"/>
          </w:tcPr>
          <w:p w14:paraId="2CA1FDDA" w14:textId="75E2DDF7" w:rsidR="001B474B" w:rsidRDefault="001B474B" w:rsidP="00246284">
            <w:pPr>
              <w:ind w:left="432" w:hanging="432"/>
            </w:pPr>
            <w:r>
              <w:t>7.2</w:t>
            </w:r>
            <w:r w:rsidR="00842D5E">
              <w:t>9</w:t>
            </w:r>
            <w:r>
              <w:t>.</w:t>
            </w:r>
          </w:p>
        </w:tc>
        <w:tc>
          <w:tcPr>
            <w:tcW w:w="2409" w:type="dxa"/>
          </w:tcPr>
          <w:p w14:paraId="5D945B73" w14:textId="02CD5012" w:rsidR="001B474B" w:rsidRDefault="001B474B" w:rsidP="001C431E">
            <w:r>
              <w:t>Size of dealing</w:t>
            </w:r>
          </w:p>
        </w:tc>
        <w:tc>
          <w:tcPr>
            <w:tcW w:w="4960" w:type="dxa"/>
          </w:tcPr>
          <w:p w14:paraId="1F854104" w14:textId="63217D58" w:rsidR="001B474B" w:rsidRDefault="001B474B" w:rsidP="001C431E">
            <w:r>
              <w:t xml:space="preserve">The $ value of </w:t>
            </w:r>
            <w:r w:rsidR="006B1D20">
              <w:t>this</w:t>
            </w:r>
            <w:r>
              <w:t xml:space="preserve"> </w:t>
            </w:r>
            <w:r w:rsidR="006B1D20">
              <w:t xml:space="preserve">specific </w:t>
            </w:r>
            <w:r>
              <w:t>dealing. Should be sum insured for life, TPD and trauma and monthly benefit for IP. For Platform it could be the initial amount and for Investment Product – the amount that was initially invested in that option. For change in future strategy (</w:t>
            </w:r>
            <w:proofErr w:type="gramStart"/>
            <w:r>
              <w:t>e.g.</w:t>
            </w:r>
            <w:proofErr w:type="gramEnd"/>
            <w:r>
              <w:t xml:space="preserve"> set up for future contributions) the value </w:t>
            </w:r>
            <w:r w:rsidRPr="00E503DE">
              <w:t>could be $0</w:t>
            </w:r>
            <w:r>
              <w:t>.</w:t>
            </w:r>
          </w:p>
        </w:tc>
        <w:tc>
          <w:tcPr>
            <w:tcW w:w="5102" w:type="dxa"/>
          </w:tcPr>
          <w:p w14:paraId="561C020E" w14:textId="77777777" w:rsidR="001B474B" w:rsidRDefault="001B474B" w:rsidP="001C431E">
            <w:r>
              <w:t>###</w:t>
            </w:r>
          </w:p>
        </w:tc>
        <w:tc>
          <w:tcPr>
            <w:tcW w:w="2409" w:type="dxa"/>
          </w:tcPr>
          <w:p w14:paraId="0B87B77E" w14:textId="09C02546" w:rsidR="001B474B" w:rsidRDefault="001B474B" w:rsidP="001C431E">
            <w:r>
              <w:t>O</w:t>
            </w:r>
          </w:p>
        </w:tc>
      </w:tr>
      <w:tr w:rsidR="001B474B" w14:paraId="361FECC5" w14:textId="77777777" w:rsidTr="00FD64D8">
        <w:trPr>
          <w:cantSplit/>
        </w:trPr>
        <w:tc>
          <w:tcPr>
            <w:tcW w:w="846" w:type="dxa"/>
          </w:tcPr>
          <w:p w14:paraId="034BF0F9" w14:textId="1B6A33E9" w:rsidR="001B474B" w:rsidRDefault="001B474B" w:rsidP="00246284">
            <w:pPr>
              <w:ind w:left="432" w:hanging="432"/>
            </w:pPr>
            <w:r>
              <w:t>7.</w:t>
            </w:r>
            <w:r w:rsidR="00842D5E">
              <w:t>30</w:t>
            </w:r>
            <w:r>
              <w:t>.</w:t>
            </w:r>
          </w:p>
        </w:tc>
        <w:tc>
          <w:tcPr>
            <w:tcW w:w="2409" w:type="dxa"/>
          </w:tcPr>
          <w:p w14:paraId="13683609" w14:textId="77777777" w:rsidR="001B474B" w:rsidRDefault="001B474B" w:rsidP="001C431E">
            <w:r>
              <w:t xml:space="preserve">Number </w:t>
            </w:r>
          </w:p>
        </w:tc>
        <w:tc>
          <w:tcPr>
            <w:tcW w:w="4960" w:type="dxa"/>
          </w:tcPr>
          <w:p w14:paraId="1FEDA5E1" w14:textId="77777777" w:rsidR="001B474B" w:rsidRDefault="001B474B" w:rsidP="001C431E">
            <w:r>
              <w:t>Number of units, shares etc involved in dealing</w:t>
            </w:r>
          </w:p>
        </w:tc>
        <w:tc>
          <w:tcPr>
            <w:tcW w:w="5102" w:type="dxa"/>
          </w:tcPr>
          <w:p w14:paraId="7B017277" w14:textId="77777777" w:rsidR="001B474B" w:rsidRDefault="001B474B" w:rsidP="001C431E">
            <w:r>
              <w:t>###</w:t>
            </w:r>
          </w:p>
        </w:tc>
        <w:tc>
          <w:tcPr>
            <w:tcW w:w="2409" w:type="dxa"/>
          </w:tcPr>
          <w:p w14:paraId="0191353F" w14:textId="77777777" w:rsidR="001B474B" w:rsidRDefault="001B474B" w:rsidP="001C431E">
            <w:r>
              <w:t>O</w:t>
            </w:r>
          </w:p>
        </w:tc>
      </w:tr>
      <w:tr w:rsidR="004E58BB" w14:paraId="3292CCF3" w14:textId="77777777" w:rsidTr="00FD64D8">
        <w:trPr>
          <w:cantSplit/>
        </w:trPr>
        <w:tc>
          <w:tcPr>
            <w:tcW w:w="846" w:type="dxa"/>
          </w:tcPr>
          <w:p w14:paraId="48133954" w14:textId="088D1FEB" w:rsidR="004E58BB" w:rsidRDefault="00397FF5" w:rsidP="004E58BB">
            <w:pPr>
              <w:ind w:left="432" w:hanging="432"/>
            </w:pPr>
            <w:r>
              <w:lastRenderedPageBreak/>
              <w:t>1.1-1.9</w:t>
            </w:r>
          </w:p>
        </w:tc>
        <w:tc>
          <w:tcPr>
            <w:tcW w:w="2409" w:type="dxa"/>
          </w:tcPr>
          <w:p w14:paraId="248B2DAC" w14:textId="12EDAB35" w:rsidR="004E58BB" w:rsidRDefault="004E58BB" w:rsidP="004E58BB">
            <w:r>
              <w:t>Product details</w:t>
            </w:r>
          </w:p>
        </w:tc>
        <w:tc>
          <w:tcPr>
            <w:tcW w:w="4960" w:type="dxa"/>
          </w:tcPr>
          <w:p w14:paraId="0A63F761" w14:textId="3CAAFA18" w:rsidR="004E58BB" w:rsidRDefault="00FD7B6C" w:rsidP="004E58BB">
            <w:r>
              <w:t>P</w:t>
            </w:r>
            <w:r w:rsidR="004E58BB">
              <w:t>roduct type</w:t>
            </w:r>
            <w:r>
              <w:t xml:space="preserve"> data </w:t>
            </w:r>
            <w:r w:rsidR="004E58BB">
              <w:t xml:space="preserve">– include all relevant sub type records. </w:t>
            </w:r>
            <w:r w:rsidR="004E58BB">
              <w:rPr>
                <w:i/>
                <w:iCs/>
              </w:rPr>
              <w:t>See Common Data Items</w:t>
            </w:r>
            <w:r w:rsidR="004E1D11">
              <w:rPr>
                <w:i/>
                <w:iCs/>
              </w:rPr>
              <w:t xml:space="preserve"> fields</w:t>
            </w:r>
            <w:r w:rsidR="008433B8">
              <w:rPr>
                <w:i/>
                <w:iCs/>
              </w:rPr>
              <w:t xml:space="preserve"> 1.1 to 1.9</w:t>
            </w:r>
            <w:r>
              <w:rPr>
                <w:i/>
                <w:iCs/>
              </w:rPr>
              <w:t xml:space="preserve"> </w:t>
            </w:r>
            <w:r w:rsidRPr="008A024C">
              <w:rPr>
                <w:b/>
                <w:bCs/>
                <w:i/>
                <w:iCs/>
              </w:rPr>
              <w:t>Must be provided</w:t>
            </w:r>
            <w:r>
              <w:rPr>
                <w:b/>
                <w:bCs/>
                <w:i/>
                <w:iCs/>
              </w:rPr>
              <w:t>, including clear determination of primary product ID</w:t>
            </w:r>
          </w:p>
        </w:tc>
        <w:tc>
          <w:tcPr>
            <w:tcW w:w="5102" w:type="dxa"/>
          </w:tcPr>
          <w:p w14:paraId="3815FA30" w14:textId="5A9D25E4" w:rsidR="004E58BB" w:rsidRDefault="004E58BB" w:rsidP="004E58BB"/>
        </w:tc>
        <w:tc>
          <w:tcPr>
            <w:tcW w:w="2409" w:type="dxa"/>
          </w:tcPr>
          <w:p w14:paraId="3E2BD4E3" w14:textId="48AEFB50" w:rsidR="004E58BB" w:rsidRDefault="004E58BB" w:rsidP="004E58BB">
            <w:r>
              <w:t>M</w:t>
            </w:r>
          </w:p>
        </w:tc>
      </w:tr>
    </w:tbl>
    <w:p w14:paraId="42C4F93E" w14:textId="00D6B2F8" w:rsidR="00FE5CDB" w:rsidRDefault="00FE5CDB" w:rsidP="002542A3">
      <w:pPr>
        <w:pStyle w:val="Heading3"/>
      </w:pPr>
      <w:bookmarkStart w:id="38" w:name="_Toc76486768"/>
      <w:r w:rsidRPr="00151DF8">
        <w:t>Validation Footer/Check sums</w:t>
      </w:r>
      <w:r w:rsidR="00103409">
        <w:t xml:space="preserve"> – not multivalued</w:t>
      </w:r>
      <w:bookmarkEnd w:id="38"/>
    </w:p>
    <w:tbl>
      <w:tblPr>
        <w:tblStyle w:val="TableGrid"/>
        <w:tblW w:w="15588" w:type="dxa"/>
        <w:tblLayout w:type="fixed"/>
        <w:tblLook w:val="04A0" w:firstRow="1" w:lastRow="0" w:firstColumn="1" w:lastColumn="0" w:noHBand="0" w:noVBand="1"/>
      </w:tblPr>
      <w:tblGrid>
        <w:gridCol w:w="708"/>
        <w:gridCol w:w="2409"/>
        <w:gridCol w:w="4960"/>
        <w:gridCol w:w="5102"/>
        <w:gridCol w:w="2409"/>
      </w:tblGrid>
      <w:tr w:rsidR="004E58BB" w14:paraId="0D779409" w14:textId="77777777" w:rsidTr="00B367FB">
        <w:trPr>
          <w:cantSplit/>
        </w:trPr>
        <w:tc>
          <w:tcPr>
            <w:tcW w:w="708" w:type="dxa"/>
          </w:tcPr>
          <w:p w14:paraId="42C74A6B" w14:textId="367728A9" w:rsidR="004E58BB" w:rsidRDefault="004E58BB" w:rsidP="004E58BB">
            <w:pPr>
              <w:ind w:left="432" w:hanging="432"/>
            </w:pPr>
            <w:r>
              <w:t>7.3</w:t>
            </w:r>
            <w:r w:rsidR="00397FF5">
              <w:t>1</w:t>
            </w:r>
            <w:r>
              <w:t>.</w:t>
            </w:r>
          </w:p>
        </w:tc>
        <w:tc>
          <w:tcPr>
            <w:tcW w:w="2409" w:type="dxa"/>
          </w:tcPr>
          <w:p w14:paraId="727EC635" w14:textId="345A1B0A" w:rsidR="004E58BB" w:rsidRDefault="004E58BB" w:rsidP="004E58BB">
            <w:r>
              <w:t xml:space="preserve"># </w:t>
            </w:r>
            <w:proofErr w:type="gramStart"/>
            <w:r>
              <w:t>dealings</w:t>
            </w:r>
            <w:proofErr w:type="gramEnd"/>
          </w:p>
        </w:tc>
        <w:tc>
          <w:tcPr>
            <w:tcW w:w="4960" w:type="dxa"/>
          </w:tcPr>
          <w:p w14:paraId="0486C935" w14:textId="1CB8ACBA" w:rsidR="004E58BB" w:rsidRDefault="004E58BB" w:rsidP="004E58BB">
            <w:r>
              <w:t>Count of number of dealings included in overall record</w:t>
            </w:r>
            <w:r w:rsidR="00FD7B6C">
              <w:t xml:space="preserve"> – this should equal the count of </w:t>
            </w:r>
            <w:proofErr w:type="spellStart"/>
            <w:r w:rsidR="00741D96">
              <w:t>subrecords</w:t>
            </w:r>
            <w:proofErr w:type="spellEnd"/>
            <w:r w:rsidR="00741D96">
              <w:t xml:space="preserve"> in fields </w:t>
            </w:r>
            <w:r w:rsidR="00FD7B6C">
              <w:t>7.1</w:t>
            </w:r>
            <w:r w:rsidR="00741D96">
              <w:t>9</w:t>
            </w:r>
            <w:r w:rsidR="00FD7B6C">
              <w:t xml:space="preserve"> </w:t>
            </w:r>
            <w:r w:rsidR="00741D96">
              <w:t>and following</w:t>
            </w:r>
          </w:p>
        </w:tc>
        <w:tc>
          <w:tcPr>
            <w:tcW w:w="5102" w:type="dxa"/>
          </w:tcPr>
          <w:p w14:paraId="41E1A3BC" w14:textId="77777777" w:rsidR="004E58BB" w:rsidRDefault="004E58BB" w:rsidP="004E58BB"/>
        </w:tc>
        <w:tc>
          <w:tcPr>
            <w:tcW w:w="2409" w:type="dxa"/>
          </w:tcPr>
          <w:p w14:paraId="085346F5" w14:textId="6BA9D52D" w:rsidR="004E58BB" w:rsidRDefault="004E58BB" w:rsidP="004E58BB">
            <w:r>
              <w:t>M</w:t>
            </w:r>
          </w:p>
        </w:tc>
      </w:tr>
      <w:tr w:rsidR="004E58BB" w14:paraId="1735CC71" w14:textId="77777777" w:rsidTr="00B367FB">
        <w:trPr>
          <w:cantSplit/>
        </w:trPr>
        <w:tc>
          <w:tcPr>
            <w:tcW w:w="708" w:type="dxa"/>
          </w:tcPr>
          <w:p w14:paraId="4A4A990B" w14:textId="145F9BC3" w:rsidR="004E58BB" w:rsidRDefault="004E58BB" w:rsidP="004E58BB">
            <w:pPr>
              <w:ind w:left="432" w:hanging="432"/>
            </w:pPr>
            <w:r>
              <w:t>7.3</w:t>
            </w:r>
            <w:r w:rsidR="00397FF5">
              <w:t>2</w:t>
            </w:r>
            <w:r>
              <w:t>.</w:t>
            </w:r>
          </w:p>
        </w:tc>
        <w:tc>
          <w:tcPr>
            <w:tcW w:w="2409" w:type="dxa"/>
          </w:tcPr>
          <w:p w14:paraId="2ADE2300" w14:textId="48FB502E" w:rsidR="004E58BB" w:rsidRDefault="004E58BB" w:rsidP="004E58BB">
            <w:r>
              <w:t>Sum of $</w:t>
            </w:r>
          </w:p>
        </w:tc>
        <w:tc>
          <w:tcPr>
            <w:tcW w:w="4960" w:type="dxa"/>
          </w:tcPr>
          <w:p w14:paraId="26F16EF9" w14:textId="30E3999D" w:rsidR="004E58BB" w:rsidRDefault="004E58BB" w:rsidP="004E58BB">
            <w:r>
              <w:t>Sum of $ values included in overall record under data item “size of dealing”</w:t>
            </w:r>
            <w:r w:rsidR="0081761E">
              <w:t xml:space="preserve"> (field </w:t>
            </w:r>
            <w:r w:rsidR="008D5F65">
              <w:t>7.2</w:t>
            </w:r>
            <w:r w:rsidR="00082B7E">
              <w:t>9</w:t>
            </w:r>
            <w:r w:rsidR="008D5F65">
              <w:t>)</w:t>
            </w:r>
          </w:p>
        </w:tc>
        <w:tc>
          <w:tcPr>
            <w:tcW w:w="5102" w:type="dxa"/>
          </w:tcPr>
          <w:p w14:paraId="173B143C" w14:textId="77777777" w:rsidR="004E58BB" w:rsidRDefault="004E58BB" w:rsidP="004E58BB"/>
        </w:tc>
        <w:tc>
          <w:tcPr>
            <w:tcW w:w="2409" w:type="dxa"/>
          </w:tcPr>
          <w:p w14:paraId="50840A1A" w14:textId="6D640E2A" w:rsidR="004E58BB" w:rsidRDefault="004E58BB" w:rsidP="004E58BB">
            <w:r>
              <w:t>M</w:t>
            </w:r>
          </w:p>
        </w:tc>
      </w:tr>
      <w:tr w:rsidR="004E58BB" w14:paraId="702DD171" w14:textId="77777777" w:rsidTr="00B367FB">
        <w:trPr>
          <w:cantSplit/>
        </w:trPr>
        <w:tc>
          <w:tcPr>
            <w:tcW w:w="708" w:type="dxa"/>
          </w:tcPr>
          <w:p w14:paraId="70A04BDB" w14:textId="32E73C71" w:rsidR="004E58BB" w:rsidRDefault="004E58BB" w:rsidP="004E58BB">
            <w:pPr>
              <w:ind w:left="432" w:hanging="432"/>
            </w:pPr>
            <w:r>
              <w:t>7.3</w:t>
            </w:r>
            <w:r w:rsidR="00397FF5">
              <w:t>3</w:t>
            </w:r>
            <w:r>
              <w:t>.</w:t>
            </w:r>
          </w:p>
        </w:tc>
        <w:tc>
          <w:tcPr>
            <w:tcW w:w="2409" w:type="dxa"/>
          </w:tcPr>
          <w:p w14:paraId="508B1388" w14:textId="4AE17059" w:rsidR="004E58BB" w:rsidRDefault="004E58BB" w:rsidP="004E58BB">
            <w:pPr>
              <w:rPr>
                <w:b/>
                <w:bCs/>
              </w:rPr>
            </w:pPr>
            <w:r>
              <w:t xml:space="preserve"># </w:t>
            </w:r>
            <w:proofErr w:type="gramStart"/>
            <w:r>
              <w:t>dealings</w:t>
            </w:r>
            <w:proofErr w:type="gramEnd"/>
            <w:r>
              <w:t xml:space="preserve"> outside of TM</w:t>
            </w:r>
          </w:p>
        </w:tc>
        <w:tc>
          <w:tcPr>
            <w:tcW w:w="4960" w:type="dxa"/>
          </w:tcPr>
          <w:p w14:paraId="027935BB" w14:textId="6C81A43F" w:rsidR="004E58BB" w:rsidRDefault="004E58BB" w:rsidP="004E58BB">
            <w:r>
              <w:t>Count of number of dealings included in overall record which are outside of TMD</w:t>
            </w:r>
            <w:r w:rsidR="00D12DCD">
              <w:t xml:space="preserve">. Only complete if report </w:t>
            </w:r>
            <w:r w:rsidR="00B367FB">
              <w:t>description (field 7.</w:t>
            </w:r>
            <w:r w:rsidR="00082B7E">
              <w:t>3</w:t>
            </w:r>
            <w:r w:rsidR="00B367FB">
              <w:t xml:space="preserve">) </w:t>
            </w:r>
            <w:r w:rsidR="00D12DCD">
              <w:t>is</w:t>
            </w:r>
            <w:r w:rsidR="00B367FB">
              <w:t xml:space="preserve"> “all dealings”</w:t>
            </w:r>
          </w:p>
        </w:tc>
        <w:tc>
          <w:tcPr>
            <w:tcW w:w="5102" w:type="dxa"/>
          </w:tcPr>
          <w:p w14:paraId="7F0EFAEE" w14:textId="77777777" w:rsidR="004E58BB" w:rsidRDefault="004E58BB" w:rsidP="004E58BB"/>
        </w:tc>
        <w:tc>
          <w:tcPr>
            <w:tcW w:w="2409" w:type="dxa"/>
          </w:tcPr>
          <w:p w14:paraId="7CBD7EE9" w14:textId="3BEF8C16" w:rsidR="004E58BB" w:rsidRDefault="008D5F65" w:rsidP="004E58BB">
            <w:r>
              <w:t>C - Only complete if report description (field 7.</w:t>
            </w:r>
            <w:r w:rsidR="0032794B">
              <w:t>3</w:t>
            </w:r>
            <w:r>
              <w:t>) is “all dealings”</w:t>
            </w:r>
          </w:p>
        </w:tc>
      </w:tr>
      <w:tr w:rsidR="004E58BB" w14:paraId="160BB765" w14:textId="77777777" w:rsidTr="00B367FB">
        <w:trPr>
          <w:cantSplit/>
        </w:trPr>
        <w:tc>
          <w:tcPr>
            <w:tcW w:w="708" w:type="dxa"/>
          </w:tcPr>
          <w:p w14:paraId="52A463AA" w14:textId="0F4A7E0D" w:rsidR="004E58BB" w:rsidRDefault="004E58BB" w:rsidP="004E58BB">
            <w:pPr>
              <w:ind w:left="432" w:hanging="432"/>
            </w:pPr>
            <w:r>
              <w:t>7.33.</w:t>
            </w:r>
          </w:p>
        </w:tc>
        <w:tc>
          <w:tcPr>
            <w:tcW w:w="2409" w:type="dxa"/>
          </w:tcPr>
          <w:p w14:paraId="079055EA" w14:textId="459FECFC" w:rsidR="004E58BB" w:rsidRDefault="004E58BB" w:rsidP="004E58BB">
            <w:r>
              <w:t>Sum of $ outside of TM</w:t>
            </w:r>
          </w:p>
        </w:tc>
        <w:tc>
          <w:tcPr>
            <w:tcW w:w="4960" w:type="dxa"/>
          </w:tcPr>
          <w:p w14:paraId="473CADBA" w14:textId="30843F77" w:rsidR="004E58BB" w:rsidRDefault="004E58BB" w:rsidP="004E58BB">
            <w:r>
              <w:t xml:space="preserve">Sum of $ values included in overall record under data item “size of dealing” </w:t>
            </w:r>
            <w:r w:rsidR="008D5F65">
              <w:t>(field 7.2</w:t>
            </w:r>
            <w:r w:rsidR="0032794B">
              <w:t>9</w:t>
            </w:r>
            <w:r w:rsidR="008D5F65">
              <w:t xml:space="preserve">) </w:t>
            </w:r>
            <w:r>
              <w:t>which are outside of TMD</w:t>
            </w:r>
            <w:r w:rsidR="00B367FB">
              <w:t>. Only complete if report description (field 7.</w:t>
            </w:r>
            <w:r w:rsidR="00082B7E">
              <w:t>3</w:t>
            </w:r>
            <w:r w:rsidR="00B367FB">
              <w:t>) is “all dealings”</w:t>
            </w:r>
          </w:p>
        </w:tc>
        <w:tc>
          <w:tcPr>
            <w:tcW w:w="5102" w:type="dxa"/>
          </w:tcPr>
          <w:p w14:paraId="7DE1897D" w14:textId="77777777" w:rsidR="004E58BB" w:rsidRDefault="004E58BB" w:rsidP="004E58BB"/>
        </w:tc>
        <w:tc>
          <w:tcPr>
            <w:tcW w:w="2409" w:type="dxa"/>
          </w:tcPr>
          <w:p w14:paraId="57B937BB" w14:textId="31D6C71D" w:rsidR="004E58BB" w:rsidRDefault="008D5F65" w:rsidP="004E58BB">
            <w:r>
              <w:t>C - Only complete if report description (field 7.</w:t>
            </w:r>
            <w:r w:rsidR="0032794B">
              <w:t>3</w:t>
            </w:r>
            <w:r>
              <w:t xml:space="preserve">) is “all </w:t>
            </w:r>
            <w:proofErr w:type="gramStart"/>
            <w:r>
              <w:t>dealings”</w:t>
            </w:r>
            <w:proofErr w:type="gramEnd"/>
          </w:p>
          <w:p w14:paraId="50648735" w14:textId="3CB06FAE" w:rsidR="008D5F65" w:rsidRDefault="008D5F65" w:rsidP="004E58BB"/>
        </w:tc>
      </w:tr>
    </w:tbl>
    <w:p w14:paraId="6E4DC9FE" w14:textId="7045168B" w:rsidR="007E4BBD" w:rsidRPr="00D8645F" w:rsidRDefault="007E4BBD" w:rsidP="003448D9">
      <w:pPr>
        <w:pStyle w:val="Heading2"/>
      </w:pPr>
      <w:bookmarkStart w:id="39" w:name="_Toc72164911"/>
      <w:bookmarkStart w:id="40" w:name="_Toc76486769"/>
      <w:r w:rsidRPr="00D8645F">
        <w:t xml:space="preserve">Copyright &amp; Disclaimer for </w:t>
      </w:r>
      <w:r w:rsidR="00210BD6" w:rsidRPr="00D8645F">
        <w:t>data standard</w:t>
      </w:r>
      <w:bookmarkEnd w:id="39"/>
      <w:bookmarkEnd w:id="40"/>
    </w:p>
    <w:p w14:paraId="3ED2BE6B" w14:textId="77777777" w:rsidR="00711CDA" w:rsidRDefault="007E4BBD" w:rsidP="007E4BBD">
      <w:pPr>
        <w:pStyle w:val="Instructiontext"/>
        <w:rPr>
          <w:i/>
          <w:iCs/>
        </w:rPr>
      </w:pPr>
      <w:r w:rsidRPr="007E4BBD">
        <w:rPr>
          <w:i/>
          <w:iCs/>
        </w:rPr>
        <w:t>© 202</w:t>
      </w:r>
      <w:r w:rsidR="00210BD6">
        <w:rPr>
          <w:i/>
          <w:iCs/>
        </w:rPr>
        <w:t>1</w:t>
      </w:r>
      <w:r w:rsidRPr="007E4BBD">
        <w:rPr>
          <w:i/>
          <w:iCs/>
        </w:rPr>
        <w:t xml:space="preserve"> Financial Services Council Limited ABN 82 080 744 163.</w:t>
      </w:r>
    </w:p>
    <w:p w14:paraId="47F20DF7" w14:textId="77777777" w:rsidR="00711CDA" w:rsidRDefault="007E4BBD" w:rsidP="007E4BBD">
      <w:pPr>
        <w:pStyle w:val="Instructiontext"/>
        <w:rPr>
          <w:i/>
          <w:iCs/>
        </w:rPr>
      </w:pPr>
      <w:r w:rsidRPr="007E4BBD">
        <w:rPr>
          <w:i/>
          <w:iCs/>
        </w:rPr>
        <w:t xml:space="preserve">The intellectual property rights in this document, including the copyright in the document, are owned </w:t>
      </w:r>
      <w:proofErr w:type="gramStart"/>
      <w:r w:rsidRPr="007E4BBD">
        <w:rPr>
          <w:i/>
          <w:iCs/>
        </w:rPr>
        <w:t>by</w:t>
      </w:r>
      <w:proofErr w:type="gramEnd"/>
      <w:r w:rsidRPr="007E4BBD">
        <w:rPr>
          <w:i/>
          <w:iCs/>
        </w:rPr>
        <w:t xml:space="preserve"> and retained by the FSC and its licensors. </w:t>
      </w:r>
    </w:p>
    <w:p w14:paraId="62CF6F8E" w14:textId="77777777" w:rsidR="00711CDA" w:rsidRDefault="007E4BBD" w:rsidP="007E4BBD">
      <w:pPr>
        <w:pStyle w:val="Instructiontext"/>
        <w:rPr>
          <w:i/>
          <w:iCs/>
        </w:rPr>
      </w:pPr>
      <w:r w:rsidRPr="007E4BBD">
        <w:rPr>
          <w:i/>
          <w:iCs/>
        </w:rPr>
        <w:t xml:space="preserve">You and the </w:t>
      </w:r>
      <w:r w:rsidR="006026C3">
        <w:rPr>
          <w:i/>
          <w:iCs/>
        </w:rPr>
        <w:t xml:space="preserve">User </w:t>
      </w:r>
      <w:r w:rsidRPr="007E4BBD">
        <w:rPr>
          <w:i/>
          <w:iCs/>
        </w:rPr>
        <w:t xml:space="preserve">acknowledge and agree that the information contained in this document has been collated and prepared by the FSC for the sole purpose of assisting </w:t>
      </w:r>
      <w:r w:rsidR="006026C3">
        <w:rPr>
          <w:i/>
          <w:iCs/>
        </w:rPr>
        <w:t>Users</w:t>
      </w:r>
      <w:r w:rsidRPr="007E4BBD">
        <w:rPr>
          <w:i/>
          <w:iCs/>
        </w:rPr>
        <w:t xml:space="preserve"> to manage their compliance with Part 7.8A of the </w:t>
      </w:r>
      <w:r w:rsidR="00BF02A1">
        <w:rPr>
          <w:i/>
          <w:iCs/>
        </w:rPr>
        <w:t xml:space="preserve">Corporations </w:t>
      </w:r>
      <w:r w:rsidRPr="007E4BBD">
        <w:rPr>
          <w:i/>
          <w:iCs/>
        </w:rPr>
        <w:t>Act</w:t>
      </w:r>
      <w:r w:rsidR="00BF02A1">
        <w:rPr>
          <w:i/>
          <w:iCs/>
        </w:rPr>
        <w:t xml:space="preserve"> 2001</w:t>
      </w:r>
      <w:r w:rsidRPr="007E4BBD">
        <w:rPr>
          <w:i/>
          <w:iCs/>
        </w:rPr>
        <w:t xml:space="preserve">. The information contained in this document is based on current sources and practice as </w:t>
      </w:r>
      <w:proofErr w:type="gramStart"/>
      <w:r w:rsidRPr="007E4BBD">
        <w:rPr>
          <w:i/>
          <w:iCs/>
        </w:rPr>
        <w:t>at</w:t>
      </w:r>
      <w:proofErr w:type="gramEnd"/>
      <w:r w:rsidRPr="007E4BBD">
        <w:rPr>
          <w:i/>
          <w:iCs/>
        </w:rPr>
        <w:t xml:space="preserve"> 202</w:t>
      </w:r>
      <w:r w:rsidR="00210BD6">
        <w:rPr>
          <w:i/>
          <w:iCs/>
        </w:rPr>
        <w:t>1</w:t>
      </w:r>
      <w:r w:rsidRPr="007E4BBD">
        <w:rPr>
          <w:i/>
          <w:iCs/>
        </w:rPr>
        <w:t xml:space="preserve">. The information contained in this document may need to be updated and revised as new sources of information emerge or practices change over time. </w:t>
      </w:r>
    </w:p>
    <w:p w14:paraId="4F3C71AC" w14:textId="77777777" w:rsidR="00711CDA" w:rsidRDefault="006026C3" w:rsidP="007E4BBD">
      <w:pPr>
        <w:pStyle w:val="Instructiontext"/>
        <w:rPr>
          <w:i/>
          <w:iCs/>
        </w:rPr>
      </w:pPr>
      <w:r>
        <w:rPr>
          <w:i/>
          <w:iCs/>
        </w:rPr>
        <w:t>Users</w:t>
      </w:r>
      <w:r w:rsidR="007E4BBD" w:rsidRPr="007E4BBD">
        <w:rPr>
          <w:i/>
          <w:iCs/>
        </w:rPr>
        <w:t xml:space="preserve"> should use their own judgment when making use of this material and should carefully evaluate its currency, </w:t>
      </w:r>
      <w:proofErr w:type="gramStart"/>
      <w:r w:rsidR="007E4BBD" w:rsidRPr="007E4BBD">
        <w:rPr>
          <w:i/>
          <w:iCs/>
        </w:rPr>
        <w:t>completeness</w:t>
      </w:r>
      <w:proofErr w:type="gramEnd"/>
      <w:r w:rsidR="007E4BBD" w:rsidRPr="007E4BBD">
        <w:rPr>
          <w:i/>
          <w:iCs/>
        </w:rPr>
        <w:t xml:space="preserve"> and relevance for their own purposes as well as the extent to which this material can or should be modified to suit the </w:t>
      </w:r>
      <w:r>
        <w:rPr>
          <w:i/>
          <w:iCs/>
        </w:rPr>
        <w:t>User</w:t>
      </w:r>
      <w:r w:rsidR="007E4BBD" w:rsidRPr="007E4BBD">
        <w:rPr>
          <w:i/>
          <w:iCs/>
        </w:rPr>
        <w:t xml:space="preserve">’s products. </w:t>
      </w:r>
    </w:p>
    <w:p w14:paraId="04A191A6" w14:textId="2EC10FDF" w:rsidR="007E4BBD" w:rsidRPr="008B258C" w:rsidRDefault="007E4BBD" w:rsidP="008B258C">
      <w:pPr>
        <w:pStyle w:val="Instructiontext"/>
        <w:rPr>
          <w:i/>
          <w:iCs/>
        </w:rPr>
      </w:pPr>
      <w:r w:rsidRPr="007E4BBD">
        <w:rPr>
          <w:i/>
          <w:iCs/>
        </w:rPr>
        <w:t xml:space="preserve">While steps have been taken to ensure the accuracy of the information contained in this document, the FSC does not guarantee, and accepts no legal liability whatsoever or howsoever arising from or connected to, the accuracy, currency, completeness of any material contained in this document (including any liability that may flow directly or indirectly from the </w:t>
      </w:r>
      <w:r w:rsidRPr="007E4BBD">
        <w:rPr>
          <w:i/>
          <w:iCs/>
        </w:rPr>
        <w:lastRenderedPageBreak/>
        <w:t>modification of the information contained in this document) and makes no warranties as to suitability for you or non-infringement or for</w:t>
      </w:r>
      <w:r w:rsidR="003722AB">
        <w:rPr>
          <w:i/>
          <w:iCs/>
        </w:rPr>
        <w:t xml:space="preserve"> </w:t>
      </w:r>
      <w:r w:rsidRPr="007E4BBD">
        <w:rPr>
          <w:i/>
          <w:iCs/>
        </w:rPr>
        <w:t xml:space="preserve">compliance with the </w:t>
      </w:r>
      <w:r w:rsidR="00210BD6">
        <w:rPr>
          <w:i/>
          <w:iCs/>
        </w:rPr>
        <w:t xml:space="preserve">data </w:t>
      </w:r>
      <w:r w:rsidRPr="007E4BBD">
        <w:rPr>
          <w:i/>
          <w:iCs/>
        </w:rPr>
        <w:t>requirements under Part 7.8A of the Act.</w:t>
      </w:r>
    </w:p>
    <w:sectPr w:rsidR="007E4BBD" w:rsidRPr="008B258C" w:rsidSect="00C00634">
      <w:headerReference w:type="even" r:id="rId14"/>
      <w:headerReference w:type="default" r:id="rId15"/>
      <w:footerReference w:type="even" r:id="rId16"/>
      <w:footerReference w:type="default" r:id="rId17"/>
      <w:headerReference w:type="first" r:id="rId18"/>
      <w:footerReference w:type="first" r:id="rId19"/>
      <w:pgSz w:w="16838" w:h="11906" w:orient="landscape"/>
      <w:pgMar w:top="709" w:right="1701" w:bottom="1135" w:left="426" w:header="284" w:footer="4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91778" w14:textId="77777777" w:rsidR="008B338E" w:rsidRDefault="008B338E" w:rsidP="008222C0">
      <w:r>
        <w:separator/>
      </w:r>
    </w:p>
  </w:endnote>
  <w:endnote w:type="continuationSeparator" w:id="0">
    <w:p w14:paraId="0F2F9235" w14:textId="77777777" w:rsidR="008B338E" w:rsidRDefault="008B338E" w:rsidP="008222C0">
      <w:r>
        <w:continuationSeparator/>
      </w:r>
    </w:p>
  </w:endnote>
  <w:endnote w:type="continuationNotice" w:id="1">
    <w:p w14:paraId="7EC483D4" w14:textId="77777777" w:rsidR="008B338E" w:rsidRDefault="008B338E" w:rsidP="008222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6BB2F" w14:textId="77E915EB" w:rsidR="00451A04" w:rsidRPr="00513D07" w:rsidRDefault="00451A04" w:rsidP="00513D07">
    <w:pPr>
      <w:pStyle w:val="Footer"/>
    </w:pPr>
    <w:r>
      <w:tab/>
    </w:r>
    <w:r w:rsidRPr="002D0517">
      <w:t>© 2020 Financial Services Council Limited</w:t>
    </w:r>
    <w:r>
      <w:tab/>
      <w:t xml:space="preserve">Page </w:t>
    </w:r>
    <w:r>
      <w:fldChar w:fldCharType="begin"/>
    </w:r>
    <w:r>
      <w:instrText xml:space="preserve"> PAGE   \* MERGEFORMAT </w:instrText>
    </w:r>
    <w:r>
      <w:fldChar w:fldCharType="separate"/>
    </w:r>
    <w:r>
      <w:t>1</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CE962" w14:textId="3B456ECA" w:rsidR="00451A04" w:rsidRPr="00513D07" w:rsidRDefault="00C00634" w:rsidP="00C00634">
    <w:pPr>
      <w:pStyle w:val="Footer"/>
      <w:tabs>
        <w:tab w:val="clear" w:pos="4513"/>
        <w:tab w:val="clear" w:pos="9026"/>
        <w:tab w:val="left" w:pos="567"/>
        <w:tab w:val="center" w:pos="7938"/>
        <w:tab w:val="right" w:pos="14711"/>
      </w:tabs>
    </w:pPr>
    <w:r>
      <w:tab/>
      <w:t xml:space="preserve">Version </w:t>
    </w:r>
    <w:r>
      <w:fldChar w:fldCharType="begin"/>
    </w:r>
    <w:r>
      <w:instrText xml:space="preserve"> REF  Version_number </w:instrText>
    </w:r>
    <w:r>
      <w:fldChar w:fldCharType="separate"/>
    </w:r>
    <w:r>
      <w:t>1.3</w:t>
    </w:r>
    <w:r>
      <w:fldChar w:fldCharType="end"/>
    </w:r>
    <w:r>
      <w:t xml:space="preserve"> – issued </w:t>
    </w:r>
    <w:r w:rsidRPr="00C00634">
      <w:fldChar w:fldCharType="begin"/>
    </w:r>
    <w:r w:rsidRPr="00C00634">
      <w:instrText xml:space="preserve"> REF  Version_date  \* MERGEFORMAT </w:instrText>
    </w:r>
    <w:r w:rsidRPr="00C00634">
      <w:fldChar w:fldCharType="separate"/>
    </w:r>
    <w:r w:rsidRPr="00C00634">
      <w:t>7 July 2021</w:t>
    </w:r>
    <w:r>
      <w:rPr>
        <w:b/>
        <w:bCs/>
      </w:rPr>
      <w:t xml:space="preserve"> </w:t>
    </w:r>
    <w:r>
      <w:fldChar w:fldCharType="end"/>
    </w:r>
    <w:r>
      <w:tab/>
    </w:r>
    <w:r w:rsidRPr="002D0517">
      <w:t>© 202</w:t>
    </w:r>
    <w:r>
      <w:t>1</w:t>
    </w:r>
    <w:r w:rsidRPr="002D0517">
      <w:t xml:space="preserve"> Financial Services Council Limited</w:t>
    </w:r>
    <w:r>
      <w:tab/>
      <w:t xml:space="preserve">Page </w:t>
    </w:r>
    <w:r>
      <w:fldChar w:fldCharType="begin"/>
    </w:r>
    <w:r>
      <w:instrText xml:space="preserve"> PAGE   \* MERGEFORMAT </w:instrText>
    </w:r>
    <w:r>
      <w:fldChar w:fldCharType="separate"/>
    </w:r>
    <w:r>
      <w:t>1</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1ACEB" w14:textId="7FD9D87D" w:rsidR="00451A04" w:rsidRDefault="007C2103" w:rsidP="007C2103">
    <w:pPr>
      <w:pStyle w:val="Footer"/>
      <w:tabs>
        <w:tab w:val="clear" w:pos="4513"/>
        <w:tab w:val="clear" w:pos="9026"/>
        <w:tab w:val="left" w:pos="567"/>
        <w:tab w:val="center" w:pos="7938"/>
        <w:tab w:val="right" w:pos="14711"/>
      </w:tabs>
    </w:pPr>
    <w:r>
      <w:tab/>
    </w:r>
    <w:r w:rsidR="009016D1">
      <w:t xml:space="preserve">Version </w:t>
    </w:r>
    <w:fldSimple w:instr=" REF  Version_number ">
      <w:r w:rsidR="00C00634">
        <w:t>1.3</w:t>
      </w:r>
    </w:fldSimple>
    <w:r w:rsidR="009016D1">
      <w:t xml:space="preserve"> – issued</w:t>
    </w:r>
    <w:r w:rsidR="00C00634">
      <w:t xml:space="preserve"> </w:t>
    </w:r>
    <w:fldSimple w:instr=" REF  Version_date  \* MERGEFORMAT ">
      <w:r w:rsidR="00C00634" w:rsidRPr="00C00634">
        <w:t>7 July 2021</w:t>
      </w:r>
      <w:r w:rsidR="00C00634">
        <w:rPr>
          <w:b/>
          <w:bCs/>
        </w:rPr>
        <w:t xml:space="preserve"> </w:t>
      </w:r>
    </w:fldSimple>
    <w:r w:rsidR="00451A04">
      <w:tab/>
    </w:r>
    <w:r w:rsidR="00451A04" w:rsidRPr="002D0517">
      <w:t>© 202</w:t>
    </w:r>
    <w:r w:rsidR="00451A04">
      <w:t>1</w:t>
    </w:r>
    <w:r w:rsidR="00451A04" w:rsidRPr="002D0517">
      <w:t xml:space="preserve"> Financial Services Council Limited</w:t>
    </w:r>
    <w:r w:rsidR="00451A04">
      <w:tab/>
      <w:t xml:space="preserve">Page </w:t>
    </w:r>
    <w:r w:rsidR="00451A04">
      <w:fldChar w:fldCharType="begin"/>
    </w:r>
    <w:r w:rsidR="00451A04">
      <w:instrText xml:space="preserve"> PAGE   \* MERGEFORMAT </w:instrText>
    </w:r>
    <w:r w:rsidR="00451A04">
      <w:fldChar w:fldCharType="separate"/>
    </w:r>
    <w:r w:rsidR="00451A04">
      <w:rPr>
        <w:noProof/>
      </w:rPr>
      <w:t>1</w:t>
    </w:r>
    <w:r w:rsidR="00451A0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528F6" w14:textId="77777777" w:rsidR="008B338E" w:rsidRDefault="008B338E" w:rsidP="008222C0">
      <w:r>
        <w:separator/>
      </w:r>
    </w:p>
  </w:footnote>
  <w:footnote w:type="continuationSeparator" w:id="0">
    <w:p w14:paraId="6EE07418" w14:textId="77777777" w:rsidR="008B338E" w:rsidRDefault="008B338E" w:rsidP="008222C0">
      <w:r>
        <w:continuationSeparator/>
      </w:r>
    </w:p>
  </w:footnote>
  <w:footnote w:type="continuationNotice" w:id="1">
    <w:p w14:paraId="32D80740" w14:textId="77777777" w:rsidR="008B338E" w:rsidRDefault="008B338E" w:rsidP="008222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9ADFB" w14:textId="2AA88219" w:rsidR="00451A04" w:rsidRDefault="00451A04" w:rsidP="00513D07">
    <w:pPr>
      <w:pStyle w:val="Header"/>
      <w:jc w:val="right"/>
    </w:pPr>
    <w:r>
      <w:rPr>
        <w:noProof/>
        <w:lang w:eastAsia="en-AU"/>
      </w:rPr>
      <w:drawing>
        <wp:inline distT="0" distB="0" distL="0" distR="0" wp14:anchorId="1D93C5E3" wp14:editId="491B4FE9">
          <wp:extent cx="1040400" cy="489600"/>
          <wp:effectExtent l="0" t="0" r="7620" b="571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SC logo SPOT copy.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40400" cy="489600"/>
                  </a:xfrm>
                  <a:prstGeom prst="rect">
                    <a:avLst/>
                  </a:prstGeom>
                </pic:spPr>
              </pic:pic>
            </a:graphicData>
          </a:graphic>
        </wp:inline>
      </w:drawing>
    </w:r>
    <w:r w:rsidR="00C00634">
      <w:rPr>
        <w:noProof/>
      </w:rPr>
      <w:pict w14:anchorId="5D4D053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7023969" o:spid="_x0000_s2050" type="#_x0000_t136" alt="" style="position:absolute;left:0;text-align:left;margin-left:0;margin-top:0;width:540pt;height:108pt;rotation:315;z-index:-25165824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Garamond&quot;;font-size:1pt" string="Confidential 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A9C9A" w14:textId="71B82122" w:rsidR="00451A04" w:rsidRDefault="00451A04" w:rsidP="00513D07">
    <w:pPr>
      <w:pStyle w:val="Header"/>
      <w:jc w:val="right"/>
    </w:pPr>
    <w:r>
      <w:rPr>
        <w:noProof/>
        <w:lang w:eastAsia="en-AU"/>
      </w:rPr>
      <w:drawing>
        <wp:inline distT="0" distB="0" distL="0" distR="0" wp14:anchorId="2D934CE2" wp14:editId="06F93D17">
          <wp:extent cx="1040400" cy="489600"/>
          <wp:effectExtent l="0" t="0" r="7620" b="571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SC logo SPOT copy.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40400" cy="4896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2C421" w14:textId="271D108A" w:rsidR="00451A04" w:rsidRPr="00C62DFF" w:rsidRDefault="00451A04" w:rsidP="008222C0">
    <w:pPr>
      <w:pStyle w:val="Header"/>
      <w:jc w:val="right"/>
      <w:rPr>
        <w:rFonts w:asciiTheme="minorHAnsi" w:hAnsiTheme="minorHAnsi" w:cstheme="minorHAnsi"/>
        <w:sz w:val="22"/>
        <w:szCs w:val="22"/>
      </w:rPr>
    </w:pPr>
    <w:r>
      <w:rPr>
        <w:noProof/>
      </w:rPr>
      <w:drawing>
        <wp:inline distT="0" distB="0" distL="0" distR="0" wp14:anchorId="233B8D07" wp14:editId="2E72E4FB">
          <wp:extent cx="1040400" cy="489600"/>
          <wp:effectExtent l="0" t="0" r="7620" b="571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pic:nvPicPr>
                <pic:blipFill>
                  <a:blip r:embed="rId1">
                    <a:extLst>
                      <a:ext uri="{28A0092B-C50C-407E-A947-70E740481C1C}">
                        <a14:useLocalDpi xmlns:a14="http://schemas.microsoft.com/office/drawing/2010/main" val="0"/>
                      </a:ext>
                    </a:extLst>
                  </a:blip>
                  <a:stretch>
                    <a:fillRect/>
                  </a:stretch>
                </pic:blipFill>
                <pic:spPr>
                  <a:xfrm>
                    <a:off x="0" y="0"/>
                    <a:ext cx="1040400" cy="4896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612E0"/>
    <w:multiLevelType w:val="hybridMultilevel"/>
    <w:tmpl w:val="D10EB60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66205E"/>
    <w:multiLevelType w:val="hybridMultilevel"/>
    <w:tmpl w:val="77FA2D5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EF6C85"/>
    <w:multiLevelType w:val="hybridMultilevel"/>
    <w:tmpl w:val="1568B57C"/>
    <w:lvl w:ilvl="0" w:tplc="0C090001">
      <w:start w:val="1"/>
      <w:numFmt w:val="bullet"/>
      <w:lvlText w:val=""/>
      <w:lvlJc w:val="left"/>
      <w:pPr>
        <w:ind w:left="1080" w:hanging="360"/>
      </w:pPr>
      <w:rPr>
        <w:rFonts w:ascii="Symbol" w:hAnsi="Symbol"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 w15:restartNumberingAfterBreak="0">
    <w:nsid w:val="06CB4AF4"/>
    <w:multiLevelType w:val="hybridMultilevel"/>
    <w:tmpl w:val="53707C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8B24B60"/>
    <w:multiLevelType w:val="hybridMultilevel"/>
    <w:tmpl w:val="E62A7B0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0D786E67"/>
    <w:multiLevelType w:val="hybridMultilevel"/>
    <w:tmpl w:val="264EDA7E"/>
    <w:lvl w:ilvl="0" w:tplc="807CB98E">
      <w:start w:val="1"/>
      <w:numFmt w:val="lowerLetter"/>
      <w:lvlText w:val="(%1)"/>
      <w:lvlJc w:val="left"/>
      <w:pPr>
        <w:ind w:left="1428" w:hanging="360"/>
      </w:pPr>
      <w:rPr>
        <w:rFonts w:hint="default"/>
      </w:rPr>
    </w:lvl>
    <w:lvl w:ilvl="1" w:tplc="0C090019" w:tentative="1">
      <w:start w:val="1"/>
      <w:numFmt w:val="lowerLetter"/>
      <w:lvlText w:val="%2."/>
      <w:lvlJc w:val="left"/>
      <w:pPr>
        <w:ind w:left="2148" w:hanging="360"/>
      </w:pPr>
    </w:lvl>
    <w:lvl w:ilvl="2" w:tplc="0C09001B" w:tentative="1">
      <w:start w:val="1"/>
      <w:numFmt w:val="lowerRoman"/>
      <w:lvlText w:val="%3."/>
      <w:lvlJc w:val="right"/>
      <w:pPr>
        <w:ind w:left="2868" w:hanging="180"/>
      </w:pPr>
    </w:lvl>
    <w:lvl w:ilvl="3" w:tplc="0C09000F" w:tentative="1">
      <w:start w:val="1"/>
      <w:numFmt w:val="decimal"/>
      <w:lvlText w:val="%4."/>
      <w:lvlJc w:val="left"/>
      <w:pPr>
        <w:ind w:left="3588" w:hanging="360"/>
      </w:pPr>
    </w:lvl>
    <w:lvl w:ilvl="4" w:tplc="0C090019" w:tentative="1">
      <w:start w:val="1"/>
      <w:numFmt w:val="lowerLetter"/>
      <w:lvlText w:val="%5."/>
      <w:lvlJc w:val="left"/>
      <w:pPr>
        <w:ind w:left="4308" w:hanging="360"/>
      </w:pPr>
    </w:lvl>
    <w:lvl w:ilvl="5" w:tplc="0C09001B" w:tentative="1">
      <w:start w:val="1"/>
      <w:numFmt w:val="lowerRoman"/>
      <w:lvlText w:val="%6."/>
      <w:lvlJc w:val="right"/>
      <w:pPr>
        <w:ind w:left="5028" w:hanging="180"/>
      </w:pPr>
    </w:lvl>
    <w:lvl w:ilvl="6" w:tplc="0C09000F" w:tentative="1">
      <w:start w:val="1"/>
      <w:numFmt w:val="decimal"/>
      <w:lvlText w:val="%7."/>
      <w:lvlJc w:val="left"/>
      <w:pPr>
        <w:ind w:left="5748" w:hanging="360"/>
      </w:pPr>
    </w:lvl>
    <w:lvl w:ilvl="7" w:tplc="0C090019" w:tentative="1">
      <w:start w:val="1"/>
      <w:numFmt w:val="lowerLetter"/>
      <w:lvlText w:val="%8."/>
      <w:lvlJc w:val="left"/>
      <w:pPr>
        <w:ind w:left="6468" w:hanging="360"/>
      </w:pPr>
    </w:lvl>
    <w:lvl w:ilvl="8" w:tplc="0C09001B" w:tentative="1">
      <w:start w:val="1"/>
      <w:numFmt w:val="lowerRoman"/>
      <w:lvlText w:val="%9."/>
      <w:lvlJc w:val="right"/>
      <w:pPr>
        <w:ind w:left="7188" w:hanging="180"/>
      </w:pPr>
    </w:lvl>
  </w:abstractNum>
  <w:abstractNum w:abstractNumId="6" w15:restartNumberingAfterBreak="0">
    <w:nsid w:val="168A5C08"/>
    <w:multiLevelType w:val="hybridMultilevel"/>
    <w:tmpl w:val="CDAE3A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6AD31AF"/>
    <w:multiLevelType w:val="hybridMultilevel"/>
    <w:tmpl w:val="946A33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C928B7"/>
    <w:multiLevelType w:val="hybridMultilevel"/>
    <w:tmpl w:val="5AB0A73E"/>
    <w:lvl w:ilvl="0" w:tplc="8F58B092">
      <w:start w:val="1"/>
      <w:numFmt w:val="bullet"/>
      <w:lvlText w:val=""/>
      <w:lvlJc w:val="left"/>
      <w:pPr>
        <w:ind w:left="720" w:hanging="360"/>
      </w:pPr>
      <w:rPr>
        <w:rFonts w:ascii="Symbol" w:hAnsi="Symbol" w:hint="default"/>
      </w:rPr>
    </w:lvl>
    <w:lvl w:ilvl="1" w:tplc="73B66B56">
      <w:start w:val="1"/>
      <w:numFmt w:val="bullet"/>
      <w:lvlText w:val="o"/>
      <w:lvlJc w:val="left"/>
      <w:pPr>
        <w:ind w:left="1440" w:hanging="360"/>
      </w:pPr>
      <w:rPr>
        <w:rFonts w:ascii="Courier New" w:hAnsi="Courier New" w:hint="default"/>
      </w:rPr>
    </w:lvl>
    <w:lvl w:ilvl="2" w:tplc="2C646498">
      <w:start w:val="1"/>
      <w:numFmt w:val="bullet"/>
      <w:lvlText w:val=""/>
      <w:lvlJc w:val="left"/>
      <w:pPr>
        <w:ind w:left="2160" w:hanging="360"/>
      </w:pPr>
      <w:rPr>
        <w:rFonts w:ascii="Wingdings" w:hAnsi="Wingdings" w:hint="default"/>
      </w:rPr>
    </w:lvl>
    <w:lvl w:ilvl="3" w:tplc="86249D7E">
      <w:start w:val="1"/>
      <w:numFmt w:val="bullet"/>
      <w:lvlText w:val=""/>
      <w:lvlJc w:val="left"/>
      <w:pPr>
        <w:ind w:left="2880" w:hanging="360"/>
      </w:pPr>
      <w:rPr>
        <w:rFonts w:ascii="Symbol" w:hAnsi="Symbol" w:hint="default"/>
      </w:rPr>
    </w:lvl>
    <w:lvl w:ilvl="4" w:tplc="64E892BA">
      <w:start w:val="1"/>
      <w:numFmt w:val="bullet"/>
      <w:lvlText w:val="o"/>
      <w:lvlJc w:val="left"/>
      <w:pPr>
        <w:ind w:left="3600" w:hanging="360"/>
      </w:pPr>
      <w:rPr>
        <w:rFonts w:ascii="Courier New" w:hAnsi="Courier New" w:hint="default"/>
      </w:rPr>
    </w:lvl>
    <w:lvl w:ilvl="5" w:tplc="91726F24">
      <w:start w:val="1"/>
      <w:numFmt w:val="bullet"/>
      <w:lvlText w:val=""/>
      <w:lvlJc w:val="left"/>
      <w:pPr>
        <w:ind w:left="4320" w:hanging="360"/>
      </w:pPr>
      <w:rPr>
        <w:rFonts w:ascii="Wingdings" w:hAnsi="Wingdings" w:hint="default"/>
      </w:rPr>
    </w:lvl>
    <w:lvl w:ilvl="6" w:tplc="598A80F2">
      <w:start w:val="1"/>
      <w:numFmt w:val="bullet"/>
      <w:lvlText w:val=""/>
      <w:lvlJc w:val="left"/>
      <w:pPr>
        <w:ind w:left="5040" w:hanging="360"/>
      </w:pPr>
      <w:rPr>
        <w:rFonts w:ascii="Symbol" w:hAnsi="Symbol" w:hint="default"/>
      </w:rPr>
    </w:lvl>
    <w:lvl w:ilvl="7" w:tplc="59AEC87C">
      <w:start w:val="1"/>
      <w:numFmt w:val="bullet"/>
      <w:lvlText w:val="o"/>
      <w:lvlJc w:val="left"/>
      <w:pPr>
        <w:ind w:left="5760" w:hanging="360"/>
      </w:pPr>
      <w:rPr>
        <w:rFonts w:ascii="Courier New" w:hAnsi="Courier New" w:hint="default"/>
      </w:rPr>
    </w:lvl>
    <w:lvl w:ilvl="8" w:tplc="E468310C">
      <w:start w:val="1"/>
      <w:numFmt w:val="bullet"/>
      <w:lvlText w:val=""/>
      <w:lvlJc w:val="left"/>
      <w:pPr>
        <w:ind w:left="6480" w:hanging="360"/>
      </w:pPr>
      <w:rPr>
        <w:rFonts w:ascii="Wingdings" w:hAnsi="Wingdings" w:hint="default"/>
      </w:rPr>
    </w:lvl>
  </w:abstractNum>
  <w:abstractNum w:abstractNumId="9" w15:restartNumberingAfterBreak="0">
    <w:nsid w:val="190C12E5"/>
    <w:multiLevelType w:val="hybridMultilevel"/>
    <w:tmpl w:val="77FA2D5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AB48AD"/>
    <w:multiLevelType w:val="hybridMultilevel"/>
    <w:tmpl w:val="B7A23D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1BF23D5"/>
    <w:multiLevelType w:val="hybridMultilevel"/>
    <w:tmpl w:val="56543B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37A03E37"/>
    <w:multiLevelType w:val="hybridMultilevel"/>
    <w:tmpl w:val="F1A862EC"/>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402D42BC"/>
    <w:multiLevelType w:val="hybridMultilevel"/>
    <w:tmpl w:val="0C09001D"/>
    <w:lvl w:ilvl="0" w:tplc="793C64FC">
      <w:start w:val="1"/>
      <w:numFmt w:val="decimal"/>
      <w:lvlText w:val="%1)"/>
      <w:lvlJc w:val="left"/>
      <w:pPr>
        <w:ind w:left="360" w:hanging="360"/>
      </w:pPr>
    </w:lvl>
    <w:lvl w:ilvl="1" w:tplc="7F36C67A">
      <w:start w:val="1"/>
      <w:numFmt w:val="lowerLetter"/>
      <w:lvlText w:val="%2)"/>
      <w:lvlJc w:val="left"/>
      <w:pPr>
        <w:ind w:left="720" w:hanging="360"/>
      </w:pPr>
    </w:lvl>
    <w:lvl w:ilvl="2" w:tplc="AD32D2B2">
      <w:start w:val="1"/>
      <w:numFmt w:val="lowerRoman"/>
      <w:lvlText w:val="%3)"/>
      <w:lvlJc w:val="left"/>
      <w:pPr>
        <w:ind w:left="1080" w:hanging="360"/>
      </w:pPr>
    </w:lvl>
    <w:lvl w:ilvl="3" w:tplc="9BE891AA">
      <w:start w:val="1"/>
      <w:numFmt w:val="decimal"/>
      <w:lvlText w:val="(%4)"/>
      <w:lvlJc w:val="left"/>
      <w:pPr>
        <w:ind w:left="1440" w:hanging="360"/>
      </w:pPr>
    </w:lvl>
    <w:lvl w:ilvl="4" w:tplc="C49C0D88">
      <w:start w:val="1"/>
      <w:numFmt w:val="lowerLetter"/>
      <w:lvlText w:val="(%5)"/>
      <w:lvlJc w:val="left"/>
      <w:pPr>
        <w:ind w:left="1800" w:hanging="360"/>
      </w:pPr>
    </w:lvl>
    <w:lvl w:ilvl="5" w:tplc="9E9EBAB4">
      <w:start w:val="1"/>
      <w:numFmt w:val="lowerRoman"/>
      <w:lvlText w:val="(%6)"/>
      <w:lvlJc w:val="left"/>
      <w:pPr>
        <w:ind w:left="2160" w:hanging="360"/>
      </w:pPr>
    </w:lvl>
    <w:lvl w:ilvl="6" w:tplc="2FF89622">
      <w:start w:val="1"/>
      <w:numFmt w:val="decimal"/>
      <w:lvlText w:val="%7."/>
      <w:lvlJc w:val="left"/>
      <w:pPr>
        <w:ind w:left="2520" w:hanging="360"/>
      </w:pPr>
    </w:lvl>
    <w:lvl w:ilvl="7" w:tplc="24D69358">
      <w:start w:val="1"/>
      <w:numFmt w:val="lowerLetter"/>
      <w:lvlText w:val="%8."/>
      <w:lvlJc w:val="left"/>
      <w:pPr>
        <w:ind w:left="2880" w:hanging="360"/>
      </w:pPr>
    </w:lvl>
    <w:lvl w:ilvl="8" w:tplc="444EE412">
      <w:start w:val="1"/>
      <w:numFmt w:val="lowerRoman"/>
      <w:lvlText w:val="%9."/>
      <w:lvlJc w:val="left"/>
      <w:pPr>
        <w:ind w:left="3240" w:hanging="360"/>
      </w:pPr>
    </w:lvl>
  </w:abstractNum>
  <w:abstractNum w:abstractNumId="14" w15:restartNumberingAfterBreak="0">
    <w:nsid w:val="445A727C"/>
    <w:multiLevelType w:val="hybridMultilevel"/>
    <w:tmpl w:val="239A55D8"/>
    <w:lvl w:ilvl="0" w:tplc="7E749636">
      <w:numFmt w:val="bullet"/>
      <w:lvlText w:val="-"/>
      <w:lvlJc w:val="left"/>
      <w:pPr>
        <w:ind w:left="720" w:hanging="360"/>
      </w:pPr>
      <w:rPr>
        <w:rFonts w:ascii="Garamond" w:eastAsia="Times New Roman" w:hAnsi="Garamond"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A952E3"/>
    <w:multiLevelType w:val="hybridMultilevel"/>
    <w:tmpl w:val="78A25DE8"/>
    <w:lvl w:ilvl="0" w:tplc="378ECF68">
      <w:numFmt w:val="bullet"/>
      <w:lvlText w:val="•"/>
      <w:lvlJc w:val="left"/>
      <w:pPr>
        <w:ind w:left="1080" w:hanging="720"/>
      </w:pPr>
      <w:rPr>
        <w:rFonts w:ascii="Garamond" w:eastAsia="Times New Roman" w:hAnsi="Garamond"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8D605FE"/>
    <w:multiLevelType w:val="hybridMultilevel"/>
    <w:tmpl w:val="9B9C5564"/>
    <w:lvl w:ilvl="0" w:tplc="0C09000F">
      <w:start w:val="1"/>
      <w:numFmt w:val="decimal"/>
      <w:lvlText w:val="%1."/>
      <w:lvlJc w:val="left"/>
      <w:pPr>
        <w:ind w:left="720" w:hanging="360"/>
      </w:pPr>
    </w:lvl>
    <w:lvl w:ilvl="1" w:tplc="0C090001">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C3548B3"/>
    <w:multiLevelType w:val="hybridMultilevel"/>
    <w:tmpl w:val="6F4C205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15:restartNumberingAfterBreak="0">
    <w:nsid w:val="4E68408B"/>
    <w:multiLevelType w:val="hybridMultilevel"/>
    <w:tmpl w:val="973C3E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F275B88"/>
    <w:multiLevelType w:val="hybridMultilevel"/>
    <w:tmpl w:val="77FA2D5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572DAD"/>
    <w:multiLevelType w:val="hybridMultilevel"/>
    <w:tmpl w:val="E91EBC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52152D76"/>
    <w:multiLevelType w:val="hybridMultilevel"/>
    <w:tmpl w:val="77FA2D5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99623E"/>
    <w:multiLevelType w:val="hybridMultilevel"/>
    <w:tmpl w:val="4B64AC7A"/>
    <w:lvl w:ilvl="0" w:tplc="FFFFFFFF">
      <w:numFmt w:val="bullet"/>
      <w:lvlText w:val="-"/>
      <w:lvlJc w:val="left"/>
      <w:pPr>
        <w:ind w:left="720" w:hanging="360"/>
      </w:pPr>
      <w:rPr>
        <w:rFonts w:ascii="Garamond" w:eastAsia="Times New Roman" w:hAnsi="Garamond"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BFE55E6"/>
    <w:multiLevelType w:val="hybridMultilevel"/>
    <w:tmpl w:val="D10EB60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D8E6494"/>
    <w:multiLevelType w:val="hybridMultilevel"/>
    <w:tmpl w:val="7292CE90"/>
    <w:lvl w:ilvl="0" w:tplc="0C090001">
      <w:numFmt w:val="bullet"/>
      <w:lvlText w:val=""/>
      <w:lvlJc w:val="left"/>
      <w:pPr>
        <w:ind w:left="720" w:hanging="360"/>
      </w:pPr>
      <w:rPr>
        <w:rFonts w:ascii="Symbol" w:eastAsia="Times New Roma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0A972B3"/>
    <w:multiLevelType w:val="hybridMultilevel"/>
    <w:tmpl w:val="1CD2EA2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6210426F"/>
    <w:multiLevelType w:val="hybridMultilevel"/>
    <w:tmpl w:val="1CD810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3992A94"/>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4E1576D"/>
    <w:multiLevelType w:val="hybridMultilevel"/>
    <w:tmpl w:val="5790BCC4"/>
    <w:lvl w:ilvl="0" w:tplc="9D2889E8">
      <w:start w:val="1"/>
      <w:numFmt w:val="decimal"/>
      <w:lvlText w:val="%1."/>
      <w:lvlJc w:val="left"/>
      <w:pPr>
        <w:ind w:left="1068" w:hanging="708"/>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65B056C6"/>
    <w:multiLevelType w:val="hybridMultilevel"/>
    <w:tmpl w:val="77FA2D5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8A96377"/>
    <w:multiLevelType w:val="hybridMultilevel"/>
    <w:tmpl w:val="23141B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A783F08"/>
    <w:multiLevelType w:val="hybridMultilevel"/>
    <w:tmpl w:val="D1F88F4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71A63C81"/>
    <w:multiLevelType w:val="hybridMultilevel"/>
    <w:tmpl w:val="FFFFFFFF"/>
    <w:lvl w:ilvl="0" w:tplc="BC1C20C6">
      <w:start w:val="1"/>
      <w:numFmt w:val="bullet"/>
      <w:lvlText w:val=""/>
      <w:lvlJc w:val="left"/>
      <w:pPr>
        <w:ind w:left="720" w:hanging="360"/>
      </w:pPr>
      <w:rPr>
        <w:rFonts w:ascii="Symbol" w:hAnsi="Symbol" w:hint="default"/>
      </w:rPr>
    </w:lvl>
    <w:lvl w:ilvl="1" w:tplc="A650E4CA">
      <w:start w:val="1"/>
      <w:numFmt w:val="bullet"/>
      <w:lvlText w:val="o"/>
      <w:lvlJc w:val="left"/>
      <w:pPr>
        <w:ind w:left="1440" w:hanging="360"/>
      </w:pPr>
      <w:rPr>
        <w:rFonts w:ascii="Courier New" w:hAnsi="Courier New" w:hint="default"/>
      </w:rPr>
    </w:lvl>
    <w:lvl w:ilvl="2" w:tplc="A3D467AE">
      <w:start w:val="1"/>
      <w:numFmt w:val="bullet"/>
      <w:lvlText w:val=""/>
      <w:lvlJc w:val="left"/>
      <w:pPr>
        <w:ind w:left="2160" w:hanging="360"/>
      </w:pPr>
      <w:rPr>
        <w:rFonts w:ascii="Wingdings" w:hAnsi="Wingdings" w:hint="default"/>
      </w:rPr>
    </w:lvl>
    <w:lvl w:ilvl="3" w:tplc="DF7A0536">
      <w:start w:val="1"/>
      <w:numFmt w:val="bullet"/>
      <w:lvlText w:val=""/>
      <w:lvlJc w:val="left"/>
      <w:pPr>
        <w:ind w:left="2880" w:hanging="360"/>
      </w:pPr>
      <w:rPr>
        <w:rFonts w:ascii="Symbol" w:hAnsi="Symbol" w:hint="default"/>
      </w:rPr>
    </w:lvl>
    <w:lvl w:ilvl="4" w:tplc="50820886">
      <w:start w:val="1"/>
      <w:numFmt w:val="bullet"/>
      <w:lvlText w:val="o"/>
      <w:lvlJc w:val="left"/>
      <w:pPr>
        <w:ind w:left="3600" w:hanging="360"/>
      </w:pPr>
      <w:rPr>
        <w:rFonts w:ascii="Courier New" w:hAnsi="Courier New" w:hint="default"/>
      </w:rPr>
    </w:lvl>
    <w:lvl w:ilvl="5" w:tplc="7EF64276">
      <w:start w:val="1"/>
      <w:numFmt w:val="bullet"/>
      <w:lvlText w:val=""/>
      <w:lvlJc w:val="left"/>
      <w:pPr>
        <w:ind w:left="4320" w:hanging="360"/>
      </w:pPr>
      <w:rPr>
        <w:rFonts w:ascii="Wingdings" w:hAnsi="Wingdings" w:hint="default"/>
      </w:rPr>
    </w:lvl>
    <w:lvl w:ilvl="6" w:tplc="3AB00026">
      <w:start w:val="1"/>
      <w:numFmt w:val="bullet"/>
      <w:lvlText w:val=""/>
      <w:lvlJc w:val="left"/>
      <w:pPr>
        <w:ind w:left="5040" w:hanging="360"/>
      </w:pPr>
      <w:rPr>
        <w:rFonts w:ascii="Symbol" w:hAnsi="Symbol" w:hint="default"/>
      </w:rPr>
    </w:lvl>
    <w:lvl w:ilvl="7" w:tplc="008413D8">
      <w:start w:val="1"/>
      <w:numFmt w:val="bullet"/>
      <w:lvlText w:val="o"/>
      <w:lvlJc w:val="left"/>
      <w:pPr>
        <w:ind w:left="5760" w:hanging="360"/>
      </w:pPr>
      <w:rPr>
        <w:rFonts w:ascii="Courier New" w:hAnsi="Courier New" w:hint="default"/>
      </w:rPr>
    </w:lvl>
    <w:lvl w:ilvl="8" w:tplc="BDBA1522">
      <w:start w:val="1"/>
      <w:numFmt w:val="bullet"/>
      <w:lvlText w:val=""/>
      <w:lvlJc w:val="left"/>
      <w:pPr>
        <w:ind w:left="6480" w:hanging="360"/>
      </w:pPr>
      <w:rPr>
        <w:rFonts w:ascii="Wingdings" w:hAnsi="Wingdings" w:hint="default"/>
      </w:rPr>
    </w:lvl>
  </w:abstractNum>
  <w:abstractNum w:abstractNumId="33" w15:restartNumberingAfterBreak="0">
    <w:nsid w:val="74CD3EC6"/>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4DA13F0"/>
    <w:multiLevelType w:val="hybridMultilevel"/>
    <w:tmpl w:val="158E3D78"/>
    <w:lvl w:ilvl="0" w:tplc="7E749636">
      <w:numFmt w:val="bullet"/>
      <w:lvlText w:val="-"/>
      <w:lvlJc w:val="left"/>
      <w:pPr>
        <w:ind w:left="360" w:hanging="360"/>
      </w:pPr>
      <w:rPr>
        <w:rFonts w:ascii="Garamond" w:eastAsia="Times New Roman" w:hAnsi="Garamond"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56879A9"/>
    <w:multiLevelType w:val="hybridMultilevel"/>
    <w:tmpl w:val="1D1C1D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65A20BC"/>
    <w:multiLevelType w:val="hybridMultilevel"/>
    <w:tmpl w:val="5C8E0D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7FCB5444"/>
    <w:multiLevelType w:val="hybridMultilevel"/>
    <w:tmpl w:val="EA460E8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8"/>
  </w:num>
  <w:num w:numId="2">
    <w:abstractNumId w:val="28"/>
  </w:num>
  <w:num w:numId="3">
    <w:abstractNumId w:val="5"/>
  </w:num>
  <w:num w:numId="4">
    <w:abstractNumId w:val="20"/>
  </w:num>
  <w:num w:numId="5">
    <w:abstractNumId w:val="15"/>
  </w:num>
  <w:num w:numId="6">
    <w:abstractNumId w:val="16"/>
  </w:num>
  <w:num w:numId="7">
    <w:abstractNumId w:val="2"/>
  </w:num>
  <w:num w:numId="8">
    <w:abstractNumId w:val="36"/>
  </w:num>
  <w:num w:numId="9">
    <w:abstractNumId w:val="13"/>
  </w:num>
  <w:num w:numId="10">
    <w:abstractNumId w:val="12"/>
  </w:num>
  <w:num w:numId="11">
    <w:abstractNumId w:val="32"/>
  </w:num>
  <w:num w:numId="12">
    <w:abstractNumId w:val="25"/>
  </w:num>
  <w:num w:numId="13">
    <w:abstractNumId w:val="26"/>
  </w:num>
  <w:num w:numId="14">
    <w:abstractNumId w:val="11"/>
  </w:num>
  <w:num w:numId="15">
    <w:abstractNumId w:val="10"/>
  </w:num>
  <w:num w:numId="16">
    <w:abstractNumId w:val="6"/>
  </w:num>
  <w:num w:numId="17">
    <w:abstractNumId w:val="7"/>
  </w:num>
  <w:num w:numId="18">
    <w:abstractNumId w:val="17"/>
  </w:num>
  <w:num w:numId="19">
    <w:abstractNumId w:val="22"/>
  </w:num>
  <w:num w:numId="20">
    <w:abstractNumId w:val="3"/>
  </w:num>
  <w:num w:numId="21">
    <w:abstractNumId w:val="14"/>
  </w:num>
  <w:num w:numId="22">
    <w:abstractNumId w:val="1"/>
  </w:num>
  <w:num w:numId="23">
    <w:abstractNumId w:val="9"/>
  </w:num>
  <w:num w:numId="24">
    <w:abstractNumId w:val="29"/>
  </w:num>
  <w:num w:numId="25">
    <w:abstractNumId w:val="0"/>
  </w:num>
  <w:num w:numId="26">
    <w:abstractNumId w:val="23"/>
  </w:num>
  <w:num w:numId="27">
    <w:abstractNumId w:val="34"/>
  </w:num>
  <w:num w:numId="28">
    <w:abstractNumId w:val="19"/>
  </w:num>
  <w:num w:numId="29">
    <w:abstractNumId w:val="21"/>
  </w:num>
  <w:num w:numId="30">
    <w:abstractNumId w:val="33"/>
  </w:num>
  <w:num w:numId="31">
    <w:abstractNumId w:val="27"/>
  </w:num>
  <w:num w:numId="32">
    <w:abstractNumId w:val="18"/>
  </w:num>
  <w:num w:numId="33">
    <w:abstractNumId w:val="30"/>
  </w:num>
  <w:num w:numId="34">
    <w:abstractNumId w:val="24"/>
  </w:num>
  <w:num w:numId="35">
    <w:abstractNumId w:val="35"/>
  </w:num>
  <w:num w:numId="36">
    <w:abstractNumId w:val="4"/>
  </w:num>
  <w:num w:numId="37">
    <w:abstractNumId w:val="37"/>
  </w:num>
  <w:num w:numId="38">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3E60"/>
    <w:rsid w:val="000006D1"/>
    <w:rsid w:val="00000884"/>
    <w:rsid w:val="000008D7"/>
    <w:rsid w:val="0000097C"/>
    <w:rsid w:val="00000B65"/>
    <w:rsid w:val="00001483"/>
    <w:rsid w:val="0000164D"/>
    <w:rsid w:val="000022B2"/>
    <w:rsid w:val="00002603"/>
    <w:rsid w:val="000026D5"/>
    <w:rsid w:val="00002841"/>
    <w:rsid w:val="000041D0"/>
    <w:rsid w:val="0000473E"/>
    <w:rsid w:val="0000476D"/>
    <w:rsid w:val="00007035"/>
    <w:rsid w:val="00007346"/>
    <w:rsid w:val="0000737F"/>
    <w:rsid w:val="00007A13"/>
    <w:rsid w:val="00007B22"/>
    <w:rsid w:val="00007E3F"/>
    <w:rsid w:val="000100E3"/>
    <w:rsid w:val="00010BF4"/>
    <w:rsid w:val="00012565"/>
    <w:rsid w:val="00012BC5"/>
    <w:rsid w:val="00013374"/>
    <w:rsid w:val="000142B2"/>
    <w:rsid w:val="00014BB3"/>
    <w:rsid w:val="00014D95"/>
    <w:rsid w:val="00015588"/>
    <w:rsid w:val="00016EE7"/>
    <w:rsid w:val="00017995"/>
    <w:rsid w:val="00021084"/>
    <w:rsid w:val="00021183"/>
    <w:rsid w:val="000215F5"/>
    <w:rsid w:val="0002182A"/>
    <w:rsid w:val="00021DBC"/>
    <w:rsid w:val="00023251"/>
    <w:rsid w:val="00023310"/>
    <w:rsid w:val="00023D65"/>
    <w:rsid w:val="00024001"/>
    <w:rsid w:val="00024218"/>
    <w:rsid w:val="00024B3A"/>
    <w:rsid w:val="00025097"/>
    <w:rsid w:val="000267CF"/>
    <w:rsid w:val="00027747"/>
    <w:rsid w:val="0002776B"/>
    <w:rsid w:val="00030390"/>
    <w:rsid w:val="00030D80"/>
    <w:rsid w:val="00031272"/>
    <w:rsid w:val="00031AA6"/>
    <w:rsid w:val="00031F46"/>
    <w:rsid w:val="00033AF9"/>
    <w:rsid w:val="000341F7"/>
    <w:rsid w:val="000343A8"/>
    <w:rsid w:val="0003638D"/>
    <w:rsid w:val="00036769"/>
    <w:rsid w:val="00037ACC"/>
    <w:rsid w:val="000401C9"/>
    <w:rsid w:val="00040DCF"/>
    <w:rsid w:val="000410CE"/>
    <w:rsid w:val="00041B5A"/>
    <w:rsid w:val="000421D6"/>
    <w:rsid w:val="0004279E"/>
    <w:rsid w:val="00044666"/>
    <w:rsid w:val="00045B76"/>
    <w:rsid w:val="000469C0"/>
    <w:rsid w:val="0005074C"/>
    <w:rsid w:val="00050BAA"/>
    <w:rsid w:val="000515C0"/>
    <w:rsid w:val="00052821"/>
    <w:rsid w:val="00052F70"/>
    <w:rsid w:val="00053C37"/>
    <w:rsid w:val="00054037"/>
    <w:rsid w:val="00054287"/>
    <w:rsid w:val="0005459C"/>
    <w:rsid w:val="00054A8A"/>
    <w:rsid w:val="00054B80"/>
    <w:rsid w:val="00055ECC"/>
    <w:rsid w:val="000561A4"/>
    <w:rsid w:val="00056E89"/>
    <w:rsid w:val="000570F1"/>
    <w:rsid w:val="000572B7"/>
    <w:rsid w:val="000575AD"/>
    <w:rsid w:val="00057914"/>
    <w:rsid w:val="00060AB0"/>
    <w:rsid w:val="00061496"/>
    <w:rsid w:val="00061798"/>
    <w:rsid w:val="00062180"/>
    <w:rsid w:val="000625E1"/>
    <w:rsid w:val="00062776"/>
    <w:rsid w:val="00063C73"/>
    <w:rsid w:val="00065133"/>
    <w:rsid w:val="0006521B"/>
    <w:rsid w:val="00065B4F"/>
    <w:rsid w:val="000669BF"/>
    <w:rsid w:val="0006752B"/>
    <w:rsid w:val="00067635"/>
    <w:rsid w:val="00067636"/>
    <w:rsid w:val="00071CA5"/>
    <w:rsid w:val="000722ED"/>
    <w:rsid w:val="000723D9"/>
    <w:rsid w:val="000724A5"/>
    <w:rsid w:val="00072627"/>
    <w:rsid w:val="000732C2"/>
    <w:rsid w:val="000736D9"/>
    <w:rsid w:val="00073970"/>
    <w:rsid w:val="00073CD6"/>
    <w:rsid w:val="00074464"/>
    <w:rsid w:val="00074A27"/>
    <w:rsid w:val="00074C00"/>
    <w:rsid w:val="000753FD"/>
    <w:rsid w:val="00075861"/>
    <w:rsid w:val="00075E31"/>
    <w:rsid w:val="0007698D"/>
    <w:rsid w:val="00076B75"/>
    <w:rsid w:val="00077BBC"/>
    <w:rsid w:val="0008116D"/>
    <w:rsid w:val="00081442"/>
    <w:rsid w:val="0008165E"/>
    <w:rsid w:val="000824D9"/>
    <w:rsid w:val="00082B7E"/>
    <w:rsid w:val="000843E0"/>
    <w:rsid w:val="00084D29"/>
    <w:rsid w:val="00085442"/>
    <w:rsid w:val="00085691"/>
    <w:rsid w:val="00086666"/>
    <w:rsid w:val="00091393"/>
    <w:rsid w:val="000914C4"/>
    <w:rsid w:val="00091AD5"/>
    <w:rsid w:val="00091D99"/>
    <w:rsid w:val="00092438"/>
    <w:rsid w:val="000929FD"/>
    <w:rsid w:val="00092EE3"/>
    <w:rsid w:val="00093A69"/>
    <w:rsid w:val="000960F1"/>
    <w:rsid w:val="00096E4B"/>
    <w:rsid w:val="0009769C"/>
    <w:rsid w:val="00097846"/>
    <w:rsid w:val="00097C4D"/>
    <w:rsid w:val="000A07B8"/>
    <w:rsid w:val="000A0AC9"/>
    <w:rsid w:val="000A2A48"/>
    <w:rsid w:val="000A3AB7"/>
    <w:rsid w:val="000A412D"/>
    <w:rsid w:val="000A4252"/>
    <w:rsid w:val="000A6DEC"/>
    <w:rsid w:val="000B19D7"/>
    <w:rsid w:val="000B1A06"/>
    <w:rsid w:val="000B1D7B"/>
    <w:rsid w:val="000B2F3A"/>
    <w:rsid w:val="000B37F1"/>
    <w:rsid w:val="000B4E91"/>
    <w:rsid w:val="000B5591"/>
    <w:rsid w:val="000B5C7A"/>
    <w:rsid w:val="000B7F22"/>
    <w:rsid w:val="000C0051"/>
    <w:rsid w:val="000C05EE"/>
    <w:rsid w:val="000C0F3B"/>
    <w:rsid w:val="000C13BC"/>
    <w:rsid w:val="000C259A"/>
    <w:rsid w:val="000C3D34"/>
    <w:rsid w:val="000C4620"/>
    <w:rsid w:val="000C462F"/>
    <w:rsid w:val="000C56D3"/>
    <w:rsid w:val="000C5DD4"/>
    <w:rsid w:val="000C5DDE"/>
    <w:rsid w:val="000C5EFD"/>
    <w:rsid w:val="000C641A"/>
    <w:rsid w:val="000C65B6"/>
    <w:rsid w:val="000C68FA"/>
    <w:rsid w:val="000C7BD0"/>
    <w:rsid w:val="000D002B"/>
    <w:rsid w:val="000D18E2"/>
    <w:rsid w:val="000D2195"/>
    <w:rsid w:val="000D26B8"/>
    <w:rsid w:val="000D3C40"/>
    <w:rsid w:val="000D4813"/>
    <w:rsid w:val="000D4936"/>
    <w:rsid w:val="000D7066"/>
    <w:rsid w:val="000D7DF7"/>
    <w:rsid w:val="000E00CF"/>
    <w:rsid w:val="000E02E7"/>
    <w:rsid w:val="000E0D86"/>
    <w:rsid w:val="000E0F0E"/>
    <w:rsid w:val="000E0FEF"/>
    <w:rsid w:val="000E15E6"/>
    <w:rsid w:val="000E2E0B"/>
    <w:rsid w:val="000E2EBC"/>
    <w:rsid w:val="000E3DF2"/>
    <w:rsid w:val="000E449F"/>
    <w:rsid w:val="000E5B4D"/>
    <w:rsid w:val="000E5CEB"/>
    <w:rsid w:val="000E697F"/>
    <w:rsid w:val="000E7E02"/>
    <w:rsid w:val="000F0CF9"/>
    <w:rsid w:val="000F2315"/>
    <w:rsid w:val="000F3596"/>
    <w:rsid w:val="000F6307"/>
    <w:rsid w:val="000F6B11"/>
    <w:rsid w:val="000F70CA"/>
    <w:rsid w:val="000F76A0"/>
    <w:rsid w:val="000F777E"/>
    <w:rsid w:val="000F7D0F"/>
    <w:rsid w:val="000F7D31"/>
    <w:rsid w:val="001006A5"/>
    <w:rsid w:val="00100A65"/>
    <w:rsid w:val="001012C3"/>
    <w:rsid w:val="001017D1"/>
    <w:rsid w:val="00102C8C"/>
    <w:rsid w:val="00102EB1"/>
    <w:rsid w:val="00103409"/>
    <w:rsid w:val="00103549"/>
    <w:rsid w:val="001045C1"/>
    <w:rsid w:val="00105760"/>
    <w:rsid w:val="00105791"/>
    <w:rsid w:val="00106995"/>
    <w:rsid w:val="00106C3E"/>
    <w:rsid w:val="00107CCE"/>
    <w:rsid w:val="00110639"/>
    <w:rsid w:val="00112898"/>
    <w:rsid w:val="00112994"/>
    <w:rsid w:val="0011382B"/>
    <w:rsid w:val="00113916"/>
    <w:rsid w:val="00114A12"/>
    <w:rsid w:val="001206F7"/>
    <w:rsid w:val="00120856"/>
    <w:rsid w:val="001216C9"/>
    <w:rsid w:val="001233C7"/>
    <w:rsid w:val="001234A8"/>
    <w:rsid w:val="00124716"/>
    <w:rsid w:val="0012481E"/>
    <w:rsid w:val="001248AA"/>
    <w:rsid w:val="0012535D"/>
    <w:rsid w:val="001262CB"/>
    <w:rsid w:val="00126B2D"/>
    <w:rsid w:val="00126EAB"/>
    <w:rsid w:val="00127E57"/>
    <w:rsid w:val="0013029B"/>
    <w:rsid w:val="001317B8"/>
    <w:rsid w:val="0013198A"/>
    <w:rsid w:val="001322B4"/>
    <w:rsid w:val="00132CEC"/>
    <w:rsid w:val="00132FEB"/>
    <w:rsid w:val="00133F8E"/>
    <w:rsid w:val="00134353"/>
    <w:rsid w:val="00134520"/>
    <w:rsid w:val="00134AC1"/>
    <w:rsid w:val="001352E5"/>
    <w:rsid w:val="00135C56"/>
    <w:rsid w:val="00136392"/>
    <w:rsid w:val="00136846"/>
    <w:rsid w:val="00136FCE"/>
    <w:rsid w:val="00140350"/>
    <w:rsid w:val="00140781"/>
    <w:rsid w:val="00142043"/>
    <w:rsid w:val="00142633"/>
    <w:rsid w:val="0014318D"/>
    <w:rsid w:val="001438BA"/>
    <w:rsid w:val="00144017"/>
    <w:rsid w:val="00144868"/>
    <w:rsid w:val="00144A82"/>
    <w:rsid w:val="001450F5"/>
    <w:rsid w:val="0014630E"/>
    <w:rsid w:val="00146530"/>
    <w:rsid w:val="00147CAA"/>
    <w:rsid w:val="00150811"/>
    <w:rsid w:val="00151962"/>
    <w:rsid w:val="00151ABF"/>
    <w:rsid w:val="00151C6E"/>
    <w:rsid w:val="00151DF8"/>
    <w:rsid w:val="0015544B"/>
    <w:rsid w:val="00155BC0"/>
    <w:rsid w:val="001563A5"/>
    <w:rsid w:val="00157FB7"/>
    <w:rsid w:val="00160253"/>
    <w:rsid w:val="00162460"/>
    <w:rsid w:val="00163140"/>
    <w:rsid w:val="00163361"/>
    <w:rsid w:val="00163726"/>
    <w:rsid w:val="001648A4"/>
    <w:rsid w:val="00164BFD"/>
    <w:rsid w:val="00166195"/>
    <w:rsid w:val="00166236"/>
    <w:rsid w:val="001678B8"/>
    <w:rsid w:val="00167F7A"/>
    <w:rsid w:val="00167F9B"/>
    <w:rsid w:val="0017071F"/>
    <w:rsid w:val="00171D05"/>
    <w:rsid w:val="00173E3D"/>
    <w:rsid w:val="00174213"/>
    <w:rsid w:val="00174614"/>
    <w:rsid w:val="001749FD"/>
    <w:rsid w:val="00175295"/>
    <w:rsid w:val="00175B6C"/>
    <w:rsid w:val="00175FA5"/>
    <w:rsid w:val="0017622D"/>
    <w:rsid w:val="001815A2"/>
    <w:rsid w:val="001815DF"/>
    <w:rsid w:val="001818F9"/>
    <w:rsid w:val="0018201F"/>
    <w:rsid w:val="00182782"/>
    <w:rsid w:val="00182AB2"/>
    <w:rsid w:val="00183582"/>
    <w:rsid w:val="00184934"/>
    <w:rsid w:val="00184B0C"/>
    <w:rsid w:val="00185E37"/>
    <w:rsid w:val="0018637D"/>
    <w:rsid w:val="0018689B"/>
    <w:rsid w:val="00187E01"/>
    <w:rsid w:val="0019035C"/>
    <w:rsid w:val="00191461"/>
    <w:rsid w:val="00191917"/>
    <w:rsid w:val="001930EE"/>
    <w:rsid w:val="001950EC"/>
    <w:rsid w:val="00195901"/>
    <w:rsid w:val="0019621A"/>
    <w:rsid w:val="0019716A"/>
    <w:rsid w:val="00197FB3"/>
    <w:rsid w:val="001A0198"/>
    <w:rsid w:val="001A047A"/>
    <w:rsid w:val="001A0C45"/>
    <w:rsid w:val="001A10E1"/>
    <w:rsid w:val="001A1FE1"/>
    <w:rsid w:val="001A27C4"/>
    <w:rsid w:val="001A4A6D"/>
    <w:rsid w:val="001A4C4B"/>
    <w:rsid w:val="001A72B2"/>
    <w:rsid w:val="001B1F2C"/>
    <w:rsid w:val="001B38D1"/>
    <w:rsid w:val="001B424E"/>
    <w:rsid w:val="001B474B"/>
    <w:rsid w:val="001B560E"/>
    <w:rsid w:val="001B7940"/>
    <w:rsid w:val="001B7EDE"/>
    <w:rsid w:val="001C16F7"/>
    <w:rsid w:val="001C19AB"/>
    <w:rsid w:val="001C318A"/>
    <w:rsid w:val="001C3401"/>
    <w:rsid w:val="001C431E"/>
    <w:rsid w:val="001C49C6"/>
    <w:rsid w:val="001C7BAD"/>
    <w:rsid w:val="001D021B"/>
    <w:rsid w:val="001D060C"/>
    <w:rsid w:val="001D106A"/>
    <w:rsid w:val="001D2EC6"/>
    <w:rsid w:val="001D3A05"/>
    <w:rsid w:val="001D482A"/>
    <w:rsid w:val="001D4DED"/>
    <w:rsid w:val="001D62CF"/>
    <w:rsid w:val="001D666A"/>
    <w:rsid w:val="001D7B4B"/>
    <w:rsid w:val="001E05F2"/>
    <w:rsid w:val="001E0840"/>
    <w:rsid w:val="001E08AE"/>
    <w:rsid w:val="001E274C"/>
    <w:rsid w:val="001E364B"/>
    <w:rsid w:val="001E47FD"/>
    <w:rsid w:val="001E521B"/>
    <w:rsid w:val="001E66B4"/>
    <w:rsid w:val="001E7182"/>
    <w:rsid w:val="001E739B"/>
    <w:rsid w:val="001F0B80"/>
    <w:rsid w:val="001F19F9"/>
    <w:rsid w:val="001F2089"/>
    <w:rsid w:val="001F346F"/>
    <w:rsid w:val="001F3C24"/>
    <w:rsid w:val="001F4DC2"/>
    <w:rsid w:val="001F5F97"/>
    <w:rsid w:val="001F6075"/>
    <w:rsid w:val="0020017C"/>
    <w:rsid w:val="0020035C"/>
    <w:rsid w:val="002006D3"/>
    <w:rsid w:val="00201DDF"/>
    <w:rsid w:val="002046D4"/>
    <w:rsid w:val="0020482D"/>
    <w:rsid w:val="00204DEF"/>
    <w:rsid w:val="00206072"/>
    <w:rsid w:val="00207119"/>
    <w:rsid w:val="002107EF"/>
    <w:rsid w:val="00210BD6"/>
    <w:rsid w:val="00210F73"/>
    <w:rsid w:val="002112CF"/>
    <w:rsid w:val="00212215"/>
    <w:rsid w:val="00213D7C"/>
    <w:rsid w:val="002144DF"/>
    <w:rsid w:val="00214AC4"/>
    <w:rsid w:val="00214C95"/>
    <w:rsid w:val="00214FEE"/>
    <w:rsid w:val="0021596D"/>
    <w:rsid w:val="0021612B"/>
    <w:rsid w:val="002167F7"/>
    <w:rsid w:val="0021747E"/>
    <w:rsid w:val="002201EA"/>
    <w:rsid w:val="002212E3"/>
    <w:rsid w:val="00221543"/>
    <w:rsid w:val="0022267D"/>
    <w:rsid w:val="0022428C"/>
    <w:rsid w:val="002257A9"/>
    <w:rsid w:val="0023058E"/>
    <w:rsid w:val="00230EAA"/>
    <w:rsid w:val="00232414"/>
    <w:rsid w:val="00234270"/>
    <w:rsid w:val="00234381"/>
    <w:rsid w:val="00234902"/>
    <w:rsid w:val="00235649"/>
    <w:rsid w:val="002361BE"/>
    <w:rsid w:val="002362F8"/>
    <w:rsid w:val="00237108"/>
    <w:rsid w:val="0023749A"/>
    <w:rsid w:val="002374E9"/>
    <w:rsid w:val="00240214"/>
    <w:rsid w:val="00240D92"/>
    <w:rsid w:val="0024115F"/>
    <w:rsid w:val="002416BC"/>
    <w:rsid w:val="002431FC"/>
    <w:rsid w:val="002432A5"/>
    <w:rsid w:val="0024427E"/>
    <w:rsid w:val="0024584D"/>
    <w:rsid w:val="00245E3E"/>
    <w:rsid w:val="00246284"/>
    <w:rsid w:val="00250C5E"/>
    <w:rsid w:val="002517D2"/>
    <w:rsid w:val="00251F7F"/>
    <w:rsid w:val="002526D8"/>
    <w:rsid w:val="00252C56"/>
    <w:rsid w:val="002538B1"/>
    <w:rsid w:val="00253952"/>
    <w:rsid w:val="00253EEF"/>
    <w:rsid w:val="002542A3"/>
    <w:rsid w:val="00254E6F"/>
    <w:rsid w:val="002557FD"/>
    <w:rsid w:val="00255FC6"/>
    <w:rsid w:val="00256816"/>
    <w:rsid w:val="00257072"/>
    <w:rsid w:val="0025731F"/>
    <w:rsid w:val="002576AC"/>
    <w:rsid w:val="00257DA6"/>
    <w:rsid w:val="00260237"/>
    <w:rsid w:val="0026028F"/>
    <w:rsid w:val="0026161A"/>
    <w:rsid w:val="00261CF8"/>
    <w:rsid w:val="0026229E"/>
    <w:rsid w:val="0026285A"/>
    <w:rsid w:val="00264511"/>
    <w:rsid w:val="002649E6"/>
    <w:rsid w:val="002649FC"/>
    <w:rsid w:val="00265AA9"/>
    <w:rsid w:val="002661A2"/>
    <w:rsid w:val="002663F3"/>
    <w:rsid w:val="00270399"/>
    <w:rsid w:val="00270BCC"/>
    <w:rsid w:val="00271057"/>
    <w:rsid w:val="00271467"/>
    <w:rsid w:val="002727A5"/>
    <w:rsid w:val="00272AA4"/>
    <w:rsid w:val="00273DA5"/>
    <w:rsid w:val="00275651"/>
    <w:rsid w:val="00275816"/>
    <w:rsid w:val="00275E1D"/>
    <w:rsid w:val="002762DE"/>
    <w:rsid w:val="002768B1"/>
    <w:rsid w:val="00277FE4"/>
    <w:rsid w:val="00280AAE"/>
    <w:rsid w:val="00280AFB"/>
    <w:rsid w:val="0028301B"/>
    <w:rsid w:val="002845BA"/>
    <w:rsid w:val="002846D2"/>
    <w:rsid w:val="00284EBE"/>
    <w:rsid w:val="00284F3F"/>
    <w:rsid w:val="002873BE"/>
    <w:rsid w:val="00287A7E"/>
    <w:rsid w:val="0029066B"/>
    <w:rsid w:val="00292D61"/>
    <w:rsid w:val="00294800"/>
    <w:rsid w:val="0029574C"/>
    <w:rsid w:val="002958CD"/>
    <w:rsid w:val="00296A35"/>
    <w:rsid w:val="002A1386"/>
    <w:rsid w:val="002A18C8"/>
    <w:rsid w:val="002A1BD5"/>
    <w:rsid w:val="002A1CC6"/>
    <w:rsid w:val="002A1FA9"/>
    <w:rsid w:val="002A23E8"/>
    <w:rsid w:val="002A2A7C"/>
    <w:rsid w:val="002A4D75"/>
    <w:rsid w:val="002A4E1A"/>
    <w:rsid w:val="002A67E7"/>
    <w:rsid w:val="002A7395"/>
    <w:rsid w:val="002A79C6"/>
    <w:rsid w:val="002B209A"/>
    <w:rsid w:val="002B2AFD"/>
    <w:rsid w:val="002B2CB7"/>
    <w:rsid w:val="002B3D7B"/>
    <w:rsid w:val="002B3DFA"/>
    <w:rsid w:val="002B3EBA"/>
    <w:rsid w:val="002B6C6D"/>
    <w:rsid w:val="002C0BA1"/>
    <w:rsid w:val="002C1142"/>
    <w:rsid w:val="002C2321"/>
    <w:rsid w:val="002C267C"/>
    <w:rsid w:val="002C4172"/>
    <w:rsid w:val="002C4738"/>
    <w:rsid w:val="002C5C6D"/>
    <w:rsid w:val="002C5D20"/>
    <w:rsid w:val="002C666E"/>
    <w:rsid w:val="002C726D"/>
    <w:rsid w:val="002C73E2"/>
    <w:rsid w:val="002D0517"/>
    <w:rsid w:val="002D1344"/>
    <w:rsid w:val="002D15BD"/>
    <w:rsid w:val="002D192A"/>
    <w:rsid w:val="002D28E3"/>
    <w:rsid w:val="002D38DE"/>
    <w:rsid w:val="002D42E8"/>
    <w:rsid w:val="002D5461"/>
    <w:rsid w:val="002D5BB3"/>
    <w:rsid w:val="002E1319"/>
    <w:rsid w:val="002E1978"/>
    <w:rsid w:val="002E25D5"/>
    <w:rsid w:val="002E27E3"/>
    <w:rsid w:val="002E3C87"/>
    <w:rsid w:val="002E4874"/>
    <w:rsid w:val="002E4EDF"/>
    <w:rsid w:val="002E5D5B"/>
    <w:rsid w:val="002E630E"/>
    <w:rsid w:val="002E65CD"/>
    <w:rsid w:val="002E6B6F"/>
    <w:rsid w:val="002E7040"/>
    <w:rsid w:val="002E7D33"/>
    <w:rsid w:val="002F02B2"/>
    <w:rsid w:val="002F052C"/>
    <w:rsid w:val="002F1255"/>
    <w:rsid w:val="002F1B72"/>
    <w:rsid w:val="002F1E87"/>
    <w:rsid w:val="002F2243"/>
    <w:rsid w:val="002F2932"/>
    <w:rsid w:val="002F2B92"/>
    <w:rsid w:val="002F32BC"/>
    <w:rsid w:val="002F3A5B"/>
    <w:rsid w:val="002F3F6C"/>
    <w:rsid w:val="002F4CB2"/>
    <w:rsid w:val="002F5CAC"/>
    <w:rsid w:val="002F6831"/>
    <w:rsid w:val="002F72AA"/>
    <w:rsid w:val="0030026E"/>
    <w:rsid w:val="00300D99"/>
    <w:rsid w:val="003021F0"/>
    <w:rsid w:val="0030221A"/>
    <w:rsid w:val="00303409"/>
    <w:rsid w:val="00303DB0"/>
    <w:rsid w:val="003052D3"/>
    <w:rsid w:val="00305686"/>
    <w:rsid w:val="0030582F"/>
    <w:rsid w:val="00305C4B"/>
    <w:rsid w:val="0030797D"/>
    <w:rsid w:val="003079BB"/>
    <w:rsid w:val="00307DC5"/>
    <w:rsid w:val="00307F24"/>
    <w:rsid w:val="00311392"/>
    <w:rsid w:val="00313A2C"/>
    <w:rsid w:val="003149FA"/>
    <w:rsid w:val="003161AF"/>
    <w:rsid w:val="00317F3D"/>
    <w:rsid w:val="003201F6"/>
    <w:rsid w:val="0032050C"/>
    <w:rsid w:val="00320D0C"/>
    <w:rsid w:val="00321232"/>
    <w:rsid w:val="00322F76"/>
    <w:rsid w:val="00323683"/>
    <w:rsid w:val="00323782"/>
    <w:rsid w:val="00324C90"/>
    <w:rsid w:val="00326341"/>
    <w:rsid w:val="00326F52"/>
    <w:rsid w:val="00327063"/>
    <w:rsid w:val="00327203"/>
    <w:rsid w:val="0032794B"/>
    <w:rsid w:val="00330EE3"/>
    <w:rsid w:val="00331034"/>
    <w:rsid w:val="00331153"/>
    <w:rsid w:val="00331214"/>
    <w:rsid w:val="003323F1"/>
    <w:rsid w:val="00332D8C"/>
    <w:rsid w:val="0033331D"/>
    <w:rsid w:val="0033391E"/>
    <w:rsid w:val="00334159"/>
    <w:rsid w:val="003353EB"/>
    <w:rsid w:val="0033565E"/>
    <w:rsid w:val="003363DA"/>
    <w:rsid w:val="00340189"/>
    <w:rsid w:val="00340E68"/>
    <w:rsid w:val="00341884"/>
    <w:rsid w:val="003419A0"/>
    <w:rsid w:val="0034290B"/>
    <w:rsid w:val="003439BA"/>
    <w:rsid w:val="00344057"/>
    <w:rsid w:val="00344184"/>
    <w:rsid w:val="003448D9"/>
    <w:rsid w:val="003451F1"/>
    <w:rsid w:val="00345F03"/>
    <w:rsid w:val="00346341"/>
    <w:rsid w:val="00346377"/>
    <w:rsid w:val="00346B27"/>
    <w:rsid w:val="003479C0"/>
    <w:rsid w:val="003508F9"/>
    <w:rsid w:val="00350A53"/>
    <w:rsid w:val="00350DC3"/>
    <w:rsid w:val="0035182D"/>
    <w:rsid w:val="003528E4"/>
    <w:rsid w:val="00352E21"/>
    <w:rsid w:val="00353790"/>
    <w:rsid w:val="00353AEA"/>
    <w:rsid w:val="00355572"/>
    <w:rsid w:val="00360C64"/>
    <w:rsid w:val="003616D5"/>
    <w:rsid w:val="0036338A"/>
    <w:rsid w:val="00363532"/>
    <w:rsid w:val="00364A3D"/>
    <w:rsid w:val="00365E8A"/>
    <w:rsid w:val="00370130"/>
    <w:rsid w:val="00370B29"/>
    <w:rsid w:val="00371096"/>
    <w:rsid w:val="003711B9"/>
    <w:rsid w:val="00371AFD"/>
    <w:rsid w:val="003722AB"/>
    <w:rsid w:val="003729A6"/>
    <w:rsid w:val="00373BD7"/>
    <w:rsid w:val="00373DD7"/>
    <w:rsid w:val="00373E14"/>
    <w:rsid w:val="00374351"/>
    <w:rsid w:val="003756EE"/>
    <w:rsid w:val="00375C24"/>
    <w:rsid w:val="003763B1"/>
    <w:rsid w:val="00376AB2"/>
    <w:rsid w:val="00377097"/>
    <w:rsid w:val="00377984"/>
    <w:rsid w:val="00377DC8"/>
    <w:rsid w:val="00380838"/>
    <w:rsid w:val="00381193"/>
    <w:rsid w:val="0038125A"/>
    <w:rsid w:val="00381C91"/>
    <w:rsid w:val="00382C9D"/>
    <w:rsid w:val="00382EB0"/>
    <w:rsid w:val="003840F0"/>
    <w:rsid w:val="0038445B"/>
    <w:rsid w:val="003846C1"/>
    <w:rsid w:val="003850A6"/>
    <w:rsid w:val="00385295"/>
    <w:rsid w:val="00385F66"/>
    <w:rsid w:val="00386584"/>
    <w:rsid w:val="003866B2"/>
    <w:rsid w:val="00386E93"/>
    <w:rsid w:val="003878C3"/>
    <w:rsid w:val="00390BCE"/>
    <w:rsid w:val="003917EE"/>
    <w:rsid w:val="00391D91"/>
    <w:rsid w:val="00392C52"/>
    <w:rsid w:val="003940EA"/>
    <w:rsid w:val="00394222"/>
    <w:rsid w:val="00394EF7"/>
    <w:rsid w:val="00395B35"/>
    <w:rsid w:val="0039673A"/>
    <w:rsid w:val="00396DE7"/>
    <w:rsid w:val="003970FE"/>
    <w:rsid w:val="00397BBE"/>
    <w:rsid w:val="00397FF5"/>
    <w:rsid w:val="003A0105"/>
    <w:rsid w:val="003A02FC"/>
    <w:rsid w:val="003A2464"/>
    <w:rsid w:val="003A3820"/>
    <w:rsid w:val="003A3F7F"/>
    <w:rsid w:val="003A603D"/>
    <w:rsid w:val="003A65C4"/>
    <w:rsid w:val="003A7564"/>
    <w:rsid w:val="003B0434"/>
    <w:rsid w:val="003B0688"/>
    <w:rsid w:val="003B0F5C"/>
    <w:rsid w:val="003B18D0"/>
    <w:rsid w:val="003B18F7"/>
    <w:rsid w:val="003B4F9A"/>
    <w:rsid w:val="003B6454"/>
    <w:rsid w:val="003B6485"/>
    <w:rsid w:val="003B64AD"/>
    <w:rsid w:val="003C1758"/>
    <w:rsid w:val="003C280D"/>
    <w:rsid w:val="003C2BDD"/>
    <w:rsid w:val="003C4CFC"/>
    <w:rsid w:val="003C5CC3"/>
    <w:rsid w:val="003C6082"/>
    <w:rsid w:val="003D0418"/>
    <w:rsid w:val="003D0429"/>
    <w:rsid w:val="003D06C3"/>
    <w:rsid w:val="003D09FE"/>
    <w:rsid w:val="003D1DF2"/>
    <w:rsid w:val="003D2B22"/>
    <w:rsid w:val="003D2CF2"/>
    <w:rsid w:val="003D31CB"/>
    <w:rsid w:val="003D4D7E"/>
    <w:rsid w:val="003D58D1"/>
    <w:rsid w:val="003D5BDA"/>
    <w:rsid w:val="003D6B0A"/>
    <w:rsid w:val="003D6D51"/>
    <w:rsid w:val="003D7D4D"/>
    <w:rsid w:val="003E2168"/>
    <w:rsid w:val="003E2E5D"/>
    <w:rsid w:val="003E2EE8"/>
    <w:rsid w:val="003E3EE7"/>
    <w:rsid w:val="003E573C"/>
    <w:rsid w:val="003E6D2B"/>
    <w:rsid w:val="003E707D"/>
    <w:rsid w:val="003E741A"/>
    <w:rsid w:val="003E7450"/>
    <w:rsid w:val="003F10BA"/>
    <w:rsid w:val="003F21FC"/>
    <w:rsid w:val="003F28FF"/>
    <w:rsid w:val="003F2AE5"/>
    <w:rsid w:val="003F4155"/>
    <w:rsid w:val="003F4B11"/>
    <w:rsid w:val="003F544F"/>
    <w:rsid w:val="003F5C7E"/>
    <w:rsid w:val="003F63EA"/>
    <w:rsid w:val="003F67A1"/>
    <w:rsid w:val="003F7FF1"/>
    <w:rsid w:val="0040042B"/>
    <w:rsid w:val="00400803"/>
    <w:rsid w:val="00400A82"/>
    <w:rsid w:val="00400B8A"/>
    <w:rsid w:val="00400CB5"/>
    <w:rsid w:val="0040130A"/>
    <w:rsid w:val="004021FA"/>
    <w:rsid w:val="004029DD"/>
    <w:rsid w:val="00402C9F"/>
    <w:rsid w:val="00403230"/>
    <w:rsid w:val="00404750"/>
    <w:rsid w:val="00405E00"/>
    <w:rsid w:val="00406CCE"/>
    <w:rsid w:val="00407A8C"/>
    <w:rsid w:val="00407FD5"/>
    <w:rsid w:val="00410BD9"/>
    <w:rsid w:val="00410BFC"/>
    <w:rsid w:val="00410E65"/>
    <w:rsid w:val="00411276"/>
    <w:rsid w:val="0041362B"/>
    <w:rsid w:val="00414747"/>
    <w:rsid w:val="00415E79"/>
    <w:rsid w:val="00416338"/>
    <w:rsid w:val="00416465"/>
    <w:rsid w:val="00416646"/>
    <w:rsid w:val="004170A7"/>
    <w:rsid w:val="00417B0D"/>
    <w:rsid w:val="00420885"/>
    <w:rsid w:val="00421634"/>
    <w:rsid w:val="00421868"/>
    <w:rsid w:val="0042351D"/>
    <w:rsid w:val="00423835"/>
    <w:rsid w:val="0042391E"/>
    <w:rsid w:val="00425244"/>
    <w:rsid w:val="00425583"/>
    <w:rsid w:val="00425C57"/>
    <w:rsid w:val="00426765"/>
    <w:rsid w:val="0042756C"/>
    <w:rsid w:val="00430457"/>
    <w:rsid w:val="00430538"/>
    <w:rsid w:val="00430C5E"/>
    <w:rsid w:val="00431CE8"/>
    <w:rsid w:val="004325B5"/>
    <w:rsid w:val="00433389"/>
    <w:rsid w:val="00434189"/>
    <w:rsid w:val="00435158"/>
    <w:rsid w:val="0043550F"/>
    <w:rsid w:val="00435D24"/>
    <w:rsid w:val="00435F07"/>
    <w:rsid w:val="004407B3"/>
    <w:rsid w:val="00440D83"/>
    <w:rsid w:val="00444A7B"/>
    <w:rsid w:val="00446352"/>
    <w:rsid w:val="0044648E"/>
    <w:rsid w:val="004467E5"/>
    <w:rsid w:val="00450518"/>
    <w:rsid w:val="0045089C"/>
    <w:rsid w:val="0045098D"/>
    <w:rsid w:val="00450D0D"/>
    <w:rsid w:val="0045190F"/>
    <w:rsid w:val="00451A04"/>
    <w:rsid w:val="00451B70"/>
    <w:rsid w:val="00451F66"/>
    <w:rsid w:val="004539D5"/>
    <w:rsid w:val="00454F11"/>
    <w:rsid w:val="004567F3"/>
    <w:rsid w:val="004569CF"/>
    <w:rsid w:val="00456F61"/>
    <w:rsid w:val="00456F94"/>
    <w:rsid w:val="004570E2"/>
    <w:rsid w:val="00460372"/>
    <w:rsid w:val="004618DA"/>
    <w:rsid w:val="00462364"/>
    <w:rsid w:val="00462DE7"/>
    <w:rsid w:val="00463329"/>
    <w:rsid w:val="00463CBA"/>
    <w:rsid w:val="0046411E"/>
    <w:rsid w:val="004641EF"/>
    <w:rsid w:val="00464804"/>
    <w:rsid w:val="00465BF1"/>
    <w:rsid w:val="00466283"/>
    <w:rsid w:val="004666D9"/>
    <w:rsid w:val="004667F9"/>
    <w:rsid w:val="00466CF6"/>
    <w:rsid w:val="00470B6D"/>
    <w:rsid w:val="00470F8E"/>
    <w:rsid w:val="004733A7"/>
    <w:rsid w:val="00473C08"/>
    <w:rsid w:val="00473DFF"/>
    <w:rsid w:val="00474466"/>
    <w:rsid w:val="004755AB"/>
    <w:rsid w:val="00475911"/>
    <w:rsid w:val="00476BDB"/>
    <w:rsid w:val="00476DD1"/>
    <w:rsid w:val="00477433"/>
    <w:rsid w:val="00477D6D"/>
    <w:rsid w:val="0048118D"/>
    <w:rsid w:val="004817A5"/>
    <w:rsid w:val="004836B4"/>
    <w:rsid w:val="00483D14"/>
    <w:rsid w:val="00484637"/>
    <w:rsid w:val="00484A04"/>
    <w:rsid w:val="00484D1A"/>
    <w:rsid w:val="00485751"/>
    <w:rsid w:val="0048664A"/>
    <w:rsid w:val="004867D1"/>
    <w:rsid w:val="00486A38"/>
    <w:rsid w:val="00487DB5"/>
    <w:rsid w:val="0049136C"/>
    <w:rsid w:val="00491879"/>
    <w:rsid w:val="00491B38"/>
    <w:rsid w:val="00495B94"/>
    <w:rsid w:val="0049605A"/>
    <w:rsid w:val="004962EA"/>
    <w:rsid w:val="004972D4"/>
    <w:rsid w:val="00497691"/>
    <w:rsid w:val="004979C2"/>
    <w:rsid w:val="00497E4B"/>
    <w:rsid w:val="004A1A8F"/>
    <w:rsid w:val="004A20EE"/>
    <w:rsid w:val="004A2D4D"/>
    <w:rsid w:val="004A41D9"/>
    <w:rsid w:val="004A50C2"/>
    <w:rsid w:val="004A5E18"/>
    <w:rsid w:val="004A6419"/>
    <w:rsid w:val="004B09F5"/>
    <w:rsid w:val="004B0AAD"/>
    <w:rsid w:val="004B1CB4"/>
    <w:rsid w:val="004B2FB2"/>
    <w:rsid w:val="004B381D"/>
    <w:rsid w:val="004B50DF"/>
    <w:rsid w:val="004B52DB"/>
    <w:rsid w:val="004B6609"/>
    <w:rsid w:val="004B6A5E"/>
    <w:rsid w:val="004B7277"/>
    <w:rsid w:val="004B7771"/>
    <w:rsid w:val="004C056C"/>
    <w:rsid w:val="004C1877"/>
    <w:rsid w:val="004C19DC"/>
    <w:rsid w:val="004C1ADC"/>
    <w:rsid w:val="004C1B08"/>
    <w:rsid w:val="004C1F8A"/>
    <w:rsid w:val="004C2218"/>
    <w:rsid w:val="004C3D44"/>
    <w:rsid w:val="004C505E"/>
    <w:rsid w:val="004C51B7"/>
    <w:rsid w:val="004C5484"/>
    <w:rsid w:val="004C6A1F"/>
    <w:rsid w:val="004C7B9D"/>
    <w:rsid w:val="004D1622"/>
    <w:rsid w:val="004D2134"/>
    <w:rsid w:val="004D2B15"/>
    <w:rsid w:val="004D440C"/>
    <w:rsid w:val="004D46F6"/>
    <w:rsid w:val="004D594F"/>
    <w:rsid w:val="004D5EB9"/>
    <w:rsid w:val="004D614A"/>
    <w:rsid w:val="004D6368"/>
    <w:rsid w:val="004D6369"/>
    <w:rsid w:val="004D6F6A"/>
    <w:rsid w:val="004D7621"/>
    <w:rsid w:val="004E08AA"/>
    <w:rsid w:val="004E1552"/>
    <w:rsid w:val="004E1CC8"/>
    <w:rsid w:val="004E1D11"/>
    <w:rsid w:val="004E57D3"/>
    <w:rsid w:val="004E58BB"/>
    <w:rsid w:val="004E6C74"/>
    <w:rsid w:val="004E706D"/>
    <w:rsid w:val="004E7AC5"/>
    <w:rsid w:val="004F05E2"/>
    <w:rsid w:val="004F0CD8"/>
    <w:rsid w:val="004F125D"/>
    <w:rsid w:val="004F24A6"/>
    <w:rsid w:val="004F3A60"/>
    <w:rsid w:val="004F3BD5"/>
    <w:rsid w:val="004F3EA5"/>
    <w:rsid w:val="004F46FC"/>
    <w:rsid w:val="004F51C4"/>
    <w:rsid w:val="004F5BBB"/>
    <w:rsid w:val="004F5D3C"/>
    <w:rsid w:val="004F5F35"/>
    <w:rsid w:val="004F5F4F"/>
    <w:rsid w:val="004F672C"/>
    <w:rsid w:val="004F6A5C"/>
    <w:rsid w:val="004F729D"/>
    <w:rsid w:val="00500647"/>
    <w:rsid w:val="005019F4"/>
    <w:rsid w:val="00501B38"/>
    <w:rsid w:val="00502501"/>
    <w:rsid w:val="005025F7"/>
    <w:rsid w:val="0050363F"/>
    <w:rsid w:val="00504313"/>
    <w:rsid w:val="00504750"/>
    <w:rsid w:val="00505405"/>
    <w:rsid w:val="00505BEF"/>
    <w:rsid w:val="00505F09"/>
    <w:rsid w:val="0050629F"/>
    <w:rsid w:val="00511E4B"/>
    <w:rsid w:val="00512B27"/>
    <w:rsid w:val="00512EC0"/>
    <w:rsid w:val="0051307B"/>
    <w:rsid w:val="0051315F"/>
    <w:rsid w:val="005137E5"/>
    <w:rsid w:val="00513D07"/>
    <w:rsid w:val="005169B5"/>
    <w:rsid w:val="00517858"/>
    <w:rsid w:val="00520DF2"/>
    <w:rsid w:val="00522953"/>
    <w:rsid w:val="00522BBD"/>
    <w:rsid w:val="00524342"/>
    <w:rsid w:val="00524446"/>
    <w:rsid w:val="005248DB"/>
    <w:rsid w:val="005253B5"/>
    <w:rsid w:val="0052599F"/>
    <w:rsid w:val="00525E7B"/>
    <w:rsid w:val="005262F6"/>
    <w:rsid w:val="00527CAD"/>
    <w:rsid w:val="0053037F"/>
    <w:rsid w:val="0053116A"/>
    <w:rsid w:val="005324F6"/>
    <w:rsid w:val="0053267B"/>
    <w:rsid w:val="005326B8"/>
    <w:rsid w:val="00533374"/>
    <w:rsid w:val="00533501"/>
    <w:rsid w:val="00533E77"/>
    <w:rsid w:val="00533EFD"/>
    <w:rsid w:val="00534201"/>
    <w:rsid w:val="00535E8F"/>
    <w:rsid w:val="005368AE"/>
    <w:rsid w:val="0054063A"/>
    <w:rsid w:val="00541060"/>
    <w:rsid w:val="00542887"/>
    <w:rsid w:val="00542C56"/>
    <w:rsid w:val="00545206"/>
    <w:rsid w:val="00547710"/>
    <w:rsid w:val="0055059D"/>
    <w:rsid w:val="00551B99"/>
    <w:rsid w:val="00551BC2"/>
    <w:rsid w:val="00553108"/>
    <w:rsid w:val="00553819"/>
    <w:rsid w:val="0055435E"/>
    <w:rsid w:val="00554905"/>
    <w:rsid w:val="005574A1"/>
    <w:rsid w:val="005578FB"/>
    <w:rsid w:val="00560982"/>
    <w:rsid w:val="00561F4E"/>
    <w:rsid w:val="00562B4C"/>
    <w:rsid w:val="00562FB0"/>
    <w:rsid w:val="00562FF0"/>
    <w:rsid w:val="00563F7C"/>
    <w:rsid w:val="005643A4"/>
    <w:rsid w:val="00565830"/>
    <w:rsid w:val="00565AB6"/>
    <w:rsid w:val="00565CB0"/>
    <w:rsid w:val="005667CF"/>
    <w:rsid w:val="00567893"/>
    <w:rsid w:val="00570415"/>
    <w:rsid w:val="005714EA"/>
    <w:rsid w:val="005715AC"/>
    <w:rsid w:val="005720AD"/>
    <w:rsid w:val="005729AE"/>
    <w:rsid w:val="005732D5"/>
    <w:rsid w:val="0057331B"/>
    <w:rsid w:val="00573450"/>
    <w:rsid w:val="00573603"/>
    <w:rsid w:val="00573C68"/>
    <w:rsid w:val="00574232"/>
    <w:rsid w:val="00575A42"/>
    <w:rsid w:val="00576C11"/>
    <w:rsid w:val="0058125D"/>
    <w:rsid w:val="00581681"/>
    <w:rsid w:val="00581C9A"/>
    <w:rsid w:val="00582D0B"/>
    <w:rsid w:val="00583034"/>
    <w:rsid w:val="00583317"/>
    <w:rsid w:val="00584E48"/>
    <w:rsid w:val="00586216"/>
    <w:rsid w:val="005865C6"/>
    <w:rsid w:val="005868F1"/>
    <w:rsid w:val="0058694B"/>
    <w:rsid w:val="00587C15"/>
    <w:rsid w:val="00587F3B"/>
    <w:rsid w:val="0059003D"/>
    <w:rsid w:val="005907D3"/>
    <w:rsid w:val="00591E62"/>
    <w:rsid w:val="00592562"/>
    <w:rsid w:val="00593C40"/>
    <w:rsid w:val="00595D5D"/>
    <w:rsid w:val="00596968"/>
    <w:rsid w:val="005975B1"/>
    <w:rsid w:val="005A02E9"/>
    <w:rsid w:val="005A0C1F"/>
    <w:rsid w:val="005A219D"/>
    <w:rsid w:val="005A30DC"/>
    <w:rsid w:val="005A36F5"/>
    <w:rsid w:val="005A382A"/>
    <w:rsid w:val="005A3864"/>
    <w:rsid w:val="005A4A29"/>
    <w:rsid w:val="005A4B15"/>
    <w:rsid w:val="005A4C65"/>
    <w:rsid w:val="005A4DCA"/>
    <w:rsid w:val="005A5DB0"/>
    <w:rsid w:val="005A6002"/>
    <w:rsid w:val="005A66D6"/>
    <w:rsid w:val="005A69BC"/>
    <w:rsid w:val="005A718D"/>
    <w:rsid w:val="005A73A3"/>
    <w:rsid w:val="005A74A8"/>
    <w:rsid w:val="005B107A"/>
    <w:rsid w:val="005B3914"/>
    <w:rsid w:val="005B4420"/>
    <w:rsid w:val="005B457B"/>
    <w:rsid w:val="005B4F16"/>
    <w:rsid w:val="005B51D1"/>
    <w:rsid w:val="005B5723"/>
    <w:rsid w:val="005B5CD2"/>
    <w:rsid w:val="005B6AA1"/>
    <w:rsid w:val="005B6B59"/>
    <w:rsid w:val="005B7239"/>
    <w:rsid w:val="005B7940"/>
    <w:rsid w:val="005B7992"/>
    <w:rsid w:val="005C0714"/>
    <w:rsid w:val="005C1340"/>
    <w:rsid w:val="005C19EC"/>
    <w:rsid w:val="005C1BF5"/>
    <w:rsid w:val="005C318C"/>
    <w:rsid w:val="005C3353"/>
    <w:rsid w:val="005C38DE"/>
    <w:rsid w:val="005C4314"/>
    <w:rsid w:val="005C583B"/>
    <w:rsid w:val="005C64F2"/>
    <w:rsid w:val="005C720F"/>
    <w:rsid w:val="005C7B9D"/>
    <w:rsid w:val="005D04C4"/>
    <w:rsid w:val="005D0A31"/>
    <w:rsid w:val="005D0B40"/>
    <w:rsid w:val="005D1865"/>
    <w:rsid w:val="005D38CE"/>
    <w:rsid w:val="005D3C51"/>
    <w:rsid w:val="005D408A"/>
    <w:rsid w:val="005D51B4"/>
    <w:rsid w:val="005D5BC2"/>
    <w:rsid w:val="005D5E69"/>
    <w:rsid w:val="005D760E"/>
    <w:rsid w:val="005D766B"/>
    <w:rsid w:val="005D7DC4"/>
    <w:rsid w:val="005E07A8"/>
    <w:rsid w:val="005E08FA"/>
    <w:rsid w:val="005E183F"/>
    <w:rsid w:val="005E3B00"/>
    <w:rsid w:val="005E3C23"/>
    <w:rsid w:val="005E56D2"/>
    <w:rsid w:val="005E59E4"/>
    <w:rsid w:val="005E5A27"/>
    <w:rsid w:val="005F0499"/>
    <w:rsid w:val="005F05E0"/>
    <w:rsid w:val="005F137B"/>
    <w:rsid w:val="005F1619"/>
    <w:rsid w:val="005F4082"/>
    <w:rsid w:val="005F4223"/>
    <w:rsid w:val="005F565C"/>
    <w:rsid w:val="005F5739"/>
    <w:rsid w:val="006017E2"/>
    <w:rsid w:val="00601C5D"/>
    <w:rsid w:val="00601E82"/>
    <w:rsid w:val="00601F1E"/>
    <w:rsid w:val="00601FC6"/>
    <w:rsid w:val="006026C3"/>
    <w:rsid w:val="006033F6"/>
    <w:rsid w:val="00603806"/>
    <w:rsid w:val="006044E9"/>
    <w:rsid w:val="006116D7"/>
    <w:rsid w:val="00611760"/>
    <w:rsid w:val="00612152"/>
    <w:rsid w:val="0061309A"/>
    <w:rsid w:val="00613921"/>
    <w:rsid w:val="0061553B"/>
    <w:rsid w:val="00615CA6"/>
    <w:rsid w:val="006161F7"/>
    <w:rsid w:val="006163FB"/>
    <w:rsid w:val="0061640E"/>
    <w:rsid w:val="00616D57"/>
    <w:rsid w:val="006174FE"/>
    <w:rsid w:val="006200F9"/>
    <w:rsid w:val="006203F7"/>
    <w:rsid w:val="00621213"/>
    <w:rsid w:val="00621865"/>
    <w:rsid w:val="00621B67"/>
    <w:rsid w:val="00621CF8"/>
    <w:rsid w:val="0062218E"/>
    <w:rsid w:val="00622E37"/>
    <w:rsid w:val="00624604"/>
    <w:rsid w:val="00624F13"/>
    <w:rsid w:val="00625F26"/>
    <w:rsid w:val="00626216"/>
    <w:rsid w:val="0062795F"/>
    <w:rsid w:val="0063085D"/>
    <w:rsid w:val="00631E92"/>
    <w:rsid w:val="006320C5"/>
    <w:rsid w:val="00632279"/>
    <w:rsid w:val="0063282C"/>
    <w:rsid w:val="00632DEB"/>
    <w:rsid w:val="00633A3F"/>
    <w:rsid w:val="00640246"/>
    <w:rsid w:val="00640D13"/>
    <w:rsid w:val="0064260E"/>
    <w:rsid w:val="0064355C"/>
    <w:rsid w:val="0064394C"/>
    <w:rsid w:val="00643ADF"/>
    <w:rsid w:val="00643CA5"/>
    <w:rsid w:val="00643CBF"/>
    <w:rsid w:val="00645924"/>
    <w:rsid w:val="0064622C"/>
    <w:rsid w:val="00647115"/>
    <w:rsid w:val="00650FBF"/>
    <w:rsid w:val="006510F2"/>
    <w:rsid w:val="00651167"/>
    <w:rsid w:val="00652E15"/>
    <w:rsid w:val="00653400"/>
    <w:rsid w:val="00653BB7"/>
    <w:rsid w:val="006555BA"/>
    <w:rsid w:val="00660298"/>
    <w:rsid w:val="00660575"/>
    <w:rsid w:val="00660FD8"/>
    <w:rsid w:val="0066138F"/>
    <w:rsid w:val="00662E5E"/>
    <w:rsid w:val="00664C76"/>
    <w:rsid w:val="006700A2"/>
    <w:rsid w:val="006707E2"/>
    <w:rsid w:val="00670CFD"/>
    <w:rsid w:val="00671179"/>
    <w:rsid w:val="00672225"/>
    <w:rsid w:val="00673322"/>
    <w:rsid w:val="00674A41"/>
    <w:rsid w:val="006757F6"/>
    <w:rsid w:val="00675827"/>
    <w:rsid w:val="00675AB3"/>
    <w:rsid w:val="00676F2D"/>
    <w:rsid w:val="006776EF"/>
    <w:rsid w:val="00677B18"/>
    <w:rsid w:val="00684286"/>
    <w:rsid w:val="00684567"/>
    <w:rsid w:val="00684689"/>
    <w:rsid w:val="00685CAC"/>
    <w:rsid w:val="006860F2"/>
    <w:rsid w:val="00686A5A"/>
    <w:rsid w:val="00687051"/>
    <w:rsid w:val="006870CC"/>
    <w:rsid w:val="0068773C"/>
    <w:rsid w:val="00687FF6"/>
    <w:rsid w:val="006907DA"/>
    <w:rsid w:val="0069271B"/>
    <w:rsid w:val="00693162"/>
    <w:rsid w:val="00694038"/>
    <w:rsid w:val="00694622"/>
    <w:rsid w:val="00694945"/>
    <w:rsid w:val="0069537C"/>
    <w:rsid w:val="0069655B"/>
    <w:rsid w:val="00697058"/>
    <w:rsid w:val="006974A3"/>
    <w:rsid w:val="006974DF"/>
    <w:rsid w:val="00697749"/>
    <w:rsid w:val="00697E48"/>
    <w:rsid w:val="00697F5A"/>
    <w:rsid w:val="006A07A3"/>
    <w:rsid w:val="006A0C71"/>
    <w:rsid w:val="006A102F"/>
    <w:rsid w:val="006A15C4"/>
    <w:rsid w:val="006A185F"/>
    <w:rsid w:val="006A306B"/>
    <w:rsid w:val="006A379F"/>
    <w:rsid w:val="006A3902"/>
    <w:rsid w:val="006A5468"/>
    <w:rsid w:val="006A54D7"/>
    <w:rsid w:val="006A5674"/>
    <w:rsid w:val="006A596B"/>
    <w:rsid w:val="006A6E57"/>
    <w:rsid w:val="006B0152"/>
    <w:rsid w:val="006B0216"/>
    <w:rsid w:val="006B04E8"/>
    <w:rsid w:val="006B10BA"/>
    <w:rsid w:val="006B1C0C"/>
    <w:rsid w:val="006B1D20"/>
    <w:rsid w:val="006B1D35"/>
    <w:rsid w:val="006B1F1F"/>
    <w:rsid w:val="006B2865"/>
    <w:rsid w:val="006B3791"/>
    <w:rsid w:val="006B489B"/>
    <w:rsid w:val="006B4B88"/>
    <w:rsid w:val="006B4CA1"/>
    <w:rsid w:val="006B717A"/>
    <w:rsid w:val="006B71E5"/>
    <w:rsid w:val="006B7537"/>
    <w:rsid w:val="006C202A"/>
    <w:rsid w:val="006C2647"/>
    <w:rsid w:val="006C41FB"/>
    <w:rsid w:val="006C4D34"/>
    <w:rsid w:val="006C761A"/>
    <w:rsid w:val="006C7846"/>
    <w:rsid w:val="006D0374"/>
    <w:rsid w:val="006D03E4"/>
    <w:rsid w:val="006D1559"/>
    <w:rsid w:val="006D191F"/>
    <w:rsid w:val="006D1F66"/>
    <w:rsid w:val="006D4E52"/>
    <w:rsid w:val="006D64DF"/>
    <w:rsid w:val="006D6A28"/>
    <w:rsid w:val="006D6D8B"/>
    <w:rsid w:val="006D77E5"/>
    <w:rsid w:val="006E0BF2"/>
    <w:rsid w:val="006E0F25"/>
    <w:rsid w:val="006E1D64"/>
    <w:rsid w:val="006E2136"/>
    <w:rsid w:val="006E240A"/>
    <w:rsid w:val="006E25C0"/>
    <w:rsid w:val="006E53C8"/>
    <w:rsid w:val="006E57DB"/>
    <w:rsid w:val="006E5B04"/>
    <w:rsid w:val="006E6896"/>
    <w:rsid w:val="006E7148"/>
    <w:rsid w:val="006F0878"/>
    <w:rsid w:val="006F0D53"/>
    <w:rsid w:val="006F0E48"/>
    <w:rsid w:val="006F1C73"/>
    <w:rsid w:val="006F536C"/>
    <w:rsid w:val="006F53D5"/>
    <w:rsid w:val="006F54BD"/>
    <w:rsid w:val="006F6275"/>
    <w:rsid w:val="006F7271"/>
    <w:rsid w:val="007002E3"/>
    <w:rsid w:val="00700BA5"/>
    <w:rsid w:val="00700F26"/>
    <w:rsid w:val="0070148E"/>
    <w:rsid w:val="00701910"/>
    <w:rsid w:val="00701BE0"/>
    <w:rsid w:val="00701E6B"/>
    <w:rsid w:val="0070374B"/>
    <w:rsid w:val="00703ABF"/>
    <w:rsid w:val="00703D17"/>
    <w:rsid w:val="00704A4F"/>
    <w:rsid w:val="00704C00"/>
    <w:rsid w:val="00705140"/>
    <w:rsid w:val="00706255"/>
    <w:rsid w:val="007063A3"/>
    <w:rsid w:val="00706DC5"/>
    <w:rsid w:val="00707199"/>
    <w:rsid w:val="0070733A"/>
    <w:rsid w:val="00707446"/>
    <w:rsid w:val="0071098A"/>
    <w:rsid w:val="0071119C"/>
    <w:rsid w:val="00711CDA"/>
    <w:rsid w:val="00711D47"/>
    <w:rsid w:val="00711E8E"/>
    <w:rsid w:val="007120DC"/>
    <w:rsid w:val="00712697"/>
    <w:rsid w:val="00712DE5"/>
    <w:rsid w:val="00713168"/>
    <w:rsid w:val="00713DEB"/>
    <w:rsid w:val="00713EE2"/>
    <w:rsid w:val="007160AA"/>
    <w:rsid w:val="00717D61"/>
    <w:rsid w:val="007225AB"/>
    <w:rsid w:val="007238EC"/>
    <w:rsid w:val="0072417E"/>
    <w:rsid w:val="00724532"/>
    <w:rsid w:val="00724A35"/>
    <w:rsid w:val="007256E1"/>
    <w:rsid w:val="00725F5F"/>
    <w:rsid w:val="00726249"/>
    <w:rsid w:val="00727852"/>
    <w:rsid w:val="00727920"/>
    <w:rsid w:val="00731324"/>
    <w:rsid w:val="0073204E"/>
    <w:rsid w:val="00732544"/>
    <w:rsid w:val="00732C8C"/>
    <w:rsid w:val="00734499"/>
    <w:rsid w:val="00734CED"/>
    <w:rsid w:val="00741491"/>
    <w:rsid w:val="00741D96"/>
    <w:rsid w:val="0074291B"/>
    <w:rsid w:val="007436C8"/>
    <w:rsid w:val="00745D9B"/>
    <w:rsid w:val="00745F9A"/>
    <w:rsid w:val="007462C7"/>
    <w:rsid w:val="0074674B"/>
    <w:rsid w:val="00746CB6"/>
    <w:rsid w:val="007472B5"/>
    <w:rsid w:val="00747373"/>
    <w:rsid w:val="00747577"/>
    <w:rsid w:val="00747F3A"/>
    <w:rsid w:val="00750C94"/>
    <w:rsid w:val="00751F9F"/>
    <w:rsid w:val="0075214C"/>
    <w:rsid w:val="007534D9"/>
    <w:rsid w:val="00753A30"/>
    <w:rsid w:val="00753A95"/>
    <w:rsid w:val="00754073"/>
    <w:rsid w:val="00754993"/>
    <w:rsid w:val="0075623F"/>
    <w:rsid w:val="007572AE"/>
    <w:rsid w:val="00761B54"/>
    <w:rsid w:val="00761D46"/>
    <w:rsid w:val="007620EB"/>
    <w:rsid w:val="007628D4"/>
    <w:rsid w:val="00763B96"/>
    <w:rsid w:val="00765726"/>
    <w:rsid w:val="007707C7"/>
    <w:rsid w:val="00772DEB"/>
    <w:rsid w:val="00772E4C"/>
    <w:rsid w:val="0077418E"/>
    <w:rsid w:val="00776277"/>
    <w:rsid w:val="00776790"/>
    <w:rsid w:val="007767B1"/>
    <w:rsid w:val="00777E9E"/>
    <w:rsid w:val="00781E84"/>
    <w:rsid w:val="0078243D"/>
    <w:rsid w:val="007833D3"/>
    <w:rsid w:val="007847B0"/>
    <w:rsid w:val="00784F9D"/>
    <w:rsid w:val="007855F1"/>
    <w:rsid w:val="007856D4"/>
    <w:rsid w:val="007859E5"/>
    <w:rsid w:val="00785BAB"/>
    <w:rsid w:val="00787C31"/>
    <w:rsid w:val="007906CF"/>
    <w:rsid w:val="0079088E"/>
    <w:rsid w:val="00791DF2"/>
    <w:rsid w:val="00792531"/>
    <w:rsid w:val="00792B11"/>
    <w:rsid w:val="00792E34"/>
    <w:rsid w:val="00794785"/>
    <w:rsid w:val="00794F23"/>
    <w:rsid w:val="00795DA2"/>
    <w:rsid w:val="00797C82"/>
    <w:rsid w:val="007A078F"/>
    <w:rsid w:val="007A0948"/>
    <w:rsid w:val="007A362F"/>
    <w:rsid w:val="007A4931"/>
    <w:rsid w:val="007A574E"/>
    <w:rsid w:val="007A6310"/>
    <w:rsid w:val="007A6936"/>
    <w:rsid w:val="007A73AE"/>
    <w:rsid w:val="007A73FA"/>
    <w:rsid w:val="007A7670"/>
    <w:rsid w:val="007A7735"/>
    <w:rsid w:val="007A777D"/>
    <w:rsid w:val="007A7DD1"/>
    <w:rsid w:val="007B04F2"/>
    <w:rsid w:val="007B291C"/>
    <w:rsid w:val="007B469C"/>
    <w:rsid w:val="007B4E4F"/>
    <w:rsid w:val="007B560A"/>
    <w:rsid w:val="007B6101"/>
    <w:rsid w:val="007B66D0"/>
    <w:rsid w:val="007B76DC"/>
    <w:rsid w:val="007C043C"/>
    <w:rsid w:val="007C1188"/>
    <w:rsid w:val="007C2103"/>
    <w:rsid w:val="007C4808"/>
    <w:rsid w:val="007C49B4"/>
    <w:rsid w:val="007C55B3"/>
    <w:rsid w:val="007C757C"/>
    <w:rsid w:val="007C7B4B"/>
    <w:rsid w:val="007D060F"/>
    <w:rsid w:val="007D078C"/>
    <w:rsid w:val="007D1758"/>
    <w:rsid w:val="007D1E22"/>
    <w:rsid w:val="007D2A3F"/>
    <w:rsid w:val="007D4531"/>
    <w:rsid w:val="007D6F7E"/>
    <w:rsid w:val="007D718B"/>
    <w:rsid w:val="007D72CE"/>
    <w:rsid w:val="007D74B7"/>
    <w:rsid w:val="007D7EF4"/>
    <w:rsid w:val="007E032D"/>
    <w:rsid w:val="007E0643"/>
    <w:rsid w:val="007E0CA8"/>
    <w:rsid w:val="007E1BC5"/>
    <w:rsid w:val="007E2100"/>
    <w:rsid w:val="007E3BB3"/>
    <w:rsid w:val="007E4BBD"/>
    <w:rsid w:val="007E5479"/>
    <w:rsid w:val="007E7252"/>
    <w:rsid w:val="007F04E9"/>
    <w:rsid w:val="007F204F"/>
    <w:rsid w:val="007F23BB"/>
    <w:rsid w:val="007F3883"/>
    <w:rsid w:val="007F43BC"/>
    <w:rsid w:val="007F48ED"/>
    <w:rsid w:val="007F4A9E"/>
    <w:rsid w:val="007F51AD"/>
    <w:rsid w:val="007F5EB5"/>
    <w:rsid w:val="007F6239"/>
    <w:rsid w:val="007F64AB"/>
    <w:rsid w:val="007F65FA"/>
    <w:rsid w:val="007F6CC0"/>
    <w:rsid w:val="007F7E9C"/>
    <w:rsid w:val="00800B2E"/>
    <w:rsid w:val="00800CD1"/>
    <w:rsid w:val="008010B7"/>
    <w:rsid w:val="0080293A"/>
    <w:rsid w:val="00803783"/>
    <w:rsid w:val="00803993"/>
    <w:rsid w:val="0080407F"/>
    <w:rsid w:val="008050CA"/>
    <w:rsid w:val="00805A08"/>
    <w:rsid w:val="00805D7D"/>
    <w:rsid w:val="008070CA"/>
    <w:rsid w:val="008070D0"/>
    <w:rsid w:val="0080757E"/>
    <w:rsid w:val="00807FC0"/>
    <w:rsid w:val="0081040C"/>
    <w:rsid w:val="00810D4C"/>
    <w:rsid w:val="0081172D"/>
    <w:rsid w:val="008120E3"/>
    <w:rsid w:val="00812385"/>
    <w:rsid w:val="00812BAB"/>
    <w:rsid w:val="00812E9A"/>
    <w:rsid w:val="008137B3"/>
    <w:rsid w:val="008138E7"/>
    <w:rsid w:val="00813AAB"/>
    <w:rsid w:val="008141B8"/>
    <w:rsid w:val="008143B5"/>
    <w:rsid w:val="0081463A"/>
    <w:rsid w:val="00814DDA"/>
    <w:rsid w:val="00815069"/>
    <w:rsid w:val="00815B41"/>
    <w:rsid w:val="0081672E"/>
    <w:rsid w:val="00816B9C"/>
    <w:rsid w:val="0081761E"/>
    <w:rsid w:val="00820184"/>
    <w:rsid w:val="0082069E"/>
    <w:rsid w:val="008210BE"/>
    <w:rsid w:val="008216C9"/>
    <w:rsid w:val="008222A2"/>
    <w:rsid w:val="008222C0"/>
    <w:rsid w:val="0082463B"/>
    <w:rsid w:val="0082649A"/>
    <w:rsid w:val="00831486"/>
    <w:rsid w:val="00831765"/>
    <w:rsid w:val="008319CF"/>
    <w:rsid w:val="00831AA6"/>
    <w:rsid w:val="00831D5A"/>
    <w:rsid w:val="00832D90"/>
    <w:rsid w:val="00834058"/>
    <w:rsid w:val="008350C4"/>
    <w:rsid w:val="0083587C"/>
    <w:rsid w:val="00835AFE"/>
    <w:rsid w:val="008361B7"/>
    <w:rsid w:val="00836893"/>
    <w:rsid w:val="0083736A"/>
    <w:rsid w:val="0083792D"/>
    <w:rsid w:val="00840457"/>
    <w:rsid w:val="008404BB"/>
    <w:rsid w:val="008410C1"/>
    <w:rsid w:val="00842746"/>
    <w:rsid w:val="00842A23"/>
    <w:rsid w:val="00842C59"/>
    <w:rsid w:val="00842D5E"/>
    <w:rsid w:val="008433B8"/>
    <w:rsid w:val="00843A03"/>
    <w:rsid w:val="00843A8E"/>
    <w:rsid w:val="00844376"/>
    <w:rsid w:val="00844CF5"/>
    <w:rsid w:val="0084698B"/>
    <w:rsid w:val="00846C22"/>
    <w:rsid w:val="00846F03"/>
    <w:rsid w:val="008471F5"/>
    <w:rsid w:val="00847ADC"/>
    <w:rsid w:val="00847F2B"/>
    <w:rsid w:val="008505FB"/>
    <w:rsid w:val="008508EB"/>
    <w:rsid w:val="00850B94"/>
    <w:rsid w:val="00852836"/>
    <w:rsid w:val="00852B7D"/>
    <w:rsid w:val="0085376D"/>
    <w:rsid w:val="00854880"/>
    <w:rsid w:val="00854B14"/>
    <w:rsid w:val="00854D07"/>
    <w:rsid w:val="0085540C"/>
    <w:rsid w:val="00855598"/>
    <w:rsid w:val="0085635A"/>
    <w:rsid w:val="00856663"/>
    <w:rsid w:val="00860C5B"/>
    <w:rsid w:val="008618AD"/>
    <w:rsid w:val="008618C7"/>
    <w:rsid w:val="00862163"/>
    <w:rsid w:val="008625D3"/>
    <w:rsid w:val="00862B4F"/>
    <w:rsid w:val="00863503"/>
    <w:rsid w:val="00863A6E"/>
    <w:rsid w:val="00863F24"/>
    <w:rsid w:val="00864868"/>
    <w:rsid w:val="00864F76"/>
    <w:rsid w:val="008662E6"/>
    <w:rsid w:val="00866BB4"/>
    <w:rsid w:val="0086781A"/>
    <w:rsid w:val="008679BD"/>
    <w:rsid w:val="00870AB3"/>
    <w:rsid w:val="008719B7"/>
    <w:rsid w:val="008725D8"/>
    <w:rsid w:val="008735A6"/>
    <w:rsid w:val="00874932"/>
    <w:rsid w:val="0087586C"/>
    <w:rsid w:val="0087657B"/>
    <w:rsid w:val="0087776C"/>
    <w:rsid w:val="008778B3"/>
    <w:rsid w:val="0088086B"/>
    <w:rsid w:val="00880EA8"/>
    <w:rsid w:val="00884246"/>
    <w:rsid w:val="00887FDF"/>
    <w:rsid w:val="008902BA"/>
    <w:rsid w:val="008905F9"/>
    <w:rsid w:val="008916E6"/>
    <w:rsid w:val="0089293E"/>
    <w:rsid w:val="0089310C"/>
    <w:rsid w:val="00893968"/>
    <w:rsid w:val="00894237"/>
    <w:rsid w:val="008944C0"/>
    <w:rsid w:val="008970A7"/>
    <w:rsid w:val="008973E4"/>
    <w:rsid w:val="008A02EE"/>
    <w:rsid w:val="008A1721"/>
    <w:rsid w:val="008A1A01"/>
    <w:rsid w:val="008A4041"/>
    <w:rsid w:val="008A4358"/>
    <w:rsid w:val="008A4FDB"/>
    <w:rsid w:val="008A5A6A"/>
    <w:rsid w:val="008A5F9C"/>
    <w:rsid w:val="008A64B2"/>
    <w:rsid w:val="008A751D"/>
    <w:rsid w:val="008A7EC4"/>
    <w:rsid w:val="008B1390"/>
    <w:rsid w:val="008B1425"/>
    <w:rsid w:val="008B1E9C"/>
    <w:rsid w:val="008B258C"/>
    <w:rsid w:val="008B2799"/>
    <w:rsid w:val="008B2AAA"/>
    <w:rsid w:val="008B338E"/>
    <w:rsid w:val="008B44C4"/>
    <w:rsid w:val="008B4AF1"/>
    <w:rsid w:val="008B5E6F"/>
    <w:rsid w:val="008B6114"/>
    <w:rsid w:val="008B6785"/>
    <w:rsid w:val="008B6E4D"/>
    <w:rsid w:val="008B7DB8"/>
    <w:rsid w:val="008B7FCD"/>
    <w:rsid w:val="008C0BE1"/>
    <w:rsid w:val="008C1D9E"/>
    <w:rsid w:val="008C3471"/>
    <w:rsid w:val="008C3BBA"/>
    <w:rsid w:val="008C6436"/>
    <w:rsid w:val="008C6584"/>
    <w:rsid w:val="008C67EF"/>
    <w:rsid w:val="008C6F4E"/>
    <w:rsid w:val="008C786B"/>
    <w:rsid w:val="008C7AD7"/>
    <w:rsid w:val="008D005F"/>
    <w:rsid w:val="008D127A"/>
    <w:rsid w:val="008D1CFE"/>
    <w:rsid w:val="008D280E"/>
    <w:rsid w:val="008D3794"/>
    <w:rsid w:val="008D5407"/>
    <w:rsid w:val="008D5F65"/>
    <w:rsid w:val="008D62C6"/>
    <w:rsid w:val="008D66D0"/>
    <w:rsid w:val="008D6CF1"/>
    <w:rsid w:val="008D746E"/>
    <w:rsid w:val="008D7832"/>
    <w:rsid w:val="008D7A3F"/>
    <w:rsid w:val="008E0CB8"/>
    <w:rsid w:val="008E0DD0"/>
    <w:rsid w:val="008E0EAE"/>
    <w:rsid w:val="008E1E2D"/>
    <w:rsid w:val="008E4FD2"/>
    <w:rsid w:val="008E5DB3"/>
    <w:rsid w:val="008E69BB"/>
    <w:rsid w:val="008E7B52"/>
    <w:rsid w:val="008E7EA3"/>
    <w:rsid w:val="008F0B79"/>
    <w:rsid w:val="008F1A21"/>
    <w:rsid w:val="008F2E8E"/>
    <w:rsid w:val="008F31D6"/>
    <w:rsid w:val="008F41AF"/>
    <w:rsid w:val="008F4BBA"/>
    <w:rsid w:val="008F5F0D"/>
    <w:rsid w:val="008F6832"/>
    <w:rsid w:val="008F693B"/>
    <w:rsid w:val="008F6A52"/>
    <w:rsid w:val="008F6B02"/>
    <w:rsid w:val="008F7118"/>
    <w:rsid w:val="00901045"/>
    <w:rsid w:val="009014B1"/>
    <w:rsid w:val="009016D1"/>
    <w:rsid w:val="00901F36"/>
    <w:rsid w:val="009041FA"/>
    <w:rsid w:val="00904704"/>
    <w:rsid w:val="00907208"/>
    <w:rsid w:val="009116C8"/>
    <w:rsid w:val="00911B28"/>
    <w:rsid w:val="0091272A"/>
    <w:rsid w:val="009127A9"/>
    <w:rsid w:val="00912CD9"/>
    <w:rsid w:val="00914363"/>
    <w:rsid w:val="00914991"/>
    <w:rsid w:val="00915226"/>
    <w:rsid w:val="009156A4"/>
    <w:rsid w:val="00916202"/>
    <w:rsid w:val="00917445"/>
    <w:rsid w:val="00921113"/>
    <w:rsid w:val="0092143E"/>
    <w:rsid w:val="00921555"/>
    <w:rsid w:val="00922594"/>
    <w:rsid w:val="00922EB5"/>
    <w:rsid w:val="00923EB8"/>
    <w:rsid w:val="0092447F"/>
    <w:rsid w:val="00925A8F"/>
    <w:rsid w:val="009270DB"/>
    <w:rsid w:val="00927601"/>
    <w:rsid w:val="00931105"/>
    <w:rsid w:val="009323F0"/>
    <w:rsid w:val="00933479"/>
    <w:rsid w:val="00933EC8"/>
    <w:rsid w:val="0093418A"/>
    <w:rsid w:val="00936180"/>
    <w:rsid w:val="0093653B"/>
    <w:rsid w:val="00936B26"/>
    <w:rsid w:val="0093734B"/>
    <w:rsid w:val="00940DC5"/>
    <w:rsid w:val="009412EF"/>
    <w:rsid w:val="00942B71"/>
    <w:rsid w:val="00943647"/>
    <w:rsid w:val="00944656"/>
    <w:rsid w:val="0094615C"/>
    <w:rsid w:val="009465BF"/>
    <w:rsid w:val="00946867"/>
    <w:rsid w:val="0094705E"/>
    <w:rsid w:val="0094773E"/>
    <w:rsid w:val="0094794D"/>
    <w:rsid w:val="00947D18"/>
    <w:rsid w:val="00950411"/>
    <w:rsid w:val="00950707"/>
    <w:rsid w:val="00954C4D"/>
    <w:rsid w:val="00954F59"/>
    <w:rsid w:val="00954FE1"/>
    <w:rsid w:val="00955094"/>
    <w:rsid w:val="0095522A"/>
    <w:rsid w:val="00955C10"/>
    <w:rsid w:val="00956037"/>
    <w:rsid w:val="0095703B"/>
    <w:rsid w:val="00957724"/>
    <w:rsid w:val="00957E75"/>
    <w:rsid w:val="009620AE"/>
    <w:rsid w:val="00963F31"/>
    <w:rsid w:val="00964604"/>
    <w:rsid w:val="00966262"/>
    <w:rsid w:val="00966A8E"/>
    <w:rsid w:val="00967750"/>
    <w:rsid w:val="00972B13"/>
    <w:rsid w:val="00973301"/>
    <w:rsid w:val="009751B2"/>
    <w:rsid w:val="00975332"/>
    <w:rsid w:val="00975985"/>
    <w:rsid w:val="00975E42"/>
    <w:rsid w:val="00977C9D"/>
    <w:rsid w:val="00980F6C"/>
    <w:rsid w:val="0098123B"/>
    <w:rsid w:val="009816A1"/>
    <w:rsid w:val="0098203A"/>
    <w:rsid w:val="00983826"/>
    <w:rsid w:val="00983A3B"/>
    <w:rsid w:val="00983D96"/>
    <w:rsid w:val="00983FD5"/>
    <w:rsid w:val="009850C2"/>
    <w:rsid w:val="009850C3"/>
    <w:rsid w:val="00985527"/>
    <w:rsid w:val="00990DBB"/>
    <w:rsid w:val="009923DB"/>
    <w:rsid w:val="009943A9"/>
    <w:rsid w:val="0099489F"/>
    <w:rsid w:val="009948E6"/>
    <w:rsid w:val="00994F34"/>
    <w:rsid w:val="009957BE"/>
    <w:rsid w:val="00995F46"/>
    <w:rsid w:val="00997528"/>
    <w:rsid w:val="00997DFA"/>
    <w:rsid w:val="00997E9B"/>
    <w:rsid w:val="009A168D"/>
    <w:rsid w:val="009A1734"/>
    <w:rsid w:val="009A1CB5"/>
    <w:rsid w:val="009A209D"/>
    <w:rsid w:val="009A24F1"/>
    <w:rsid w:val="009A2CCD"/>
    <w:rsid w:val="009A34D4"/>
    <w:rsid w:val="009A4580"/>
    <w:rsid w:val="009A494C"/>
    <w:rsid w:val="009A5B08"/>
    <w:rsid w:val="009A626F"/>
    <w:rsid w:val="009B050A"/>
    <w:rsid w:val="009B0557"/>
    <w:rsid w:val="009B0D3E"/>
    <w:rsid w:val="009B2429"/>
    <w:rsid w:val="009B24F6"/>
    <w:rsid w:val="009B61CC"/>
    <w:rsid w:val="009B64AC"/>
    <w:rsid w:val="009B689B"/>
    <w:rsid w:val="009B710E"/>
    <w:rsid w:val="009B7283"/>
    <w:rsid w:val="009B7372"/>
    <w:rsid w:val="009B78FA"/>
    <w:rsid w:val="009C1033"/>
    <w:rsid w:val="009C10F6"/>
    <w:rsid w:val="009C1C7A"/>
    <w:rsid w:val="009C2E3D"/>
    <w:rsid w:val="009C4166"/>
    <w:rsid w:val="009C5F7D"/>
    <w:rsid w:val="009C6E47"/>
    <w:rsid w:val="009C7FEA"/>
    <w:rsid w:val="009D115F"/>
    <w:rsid w:val="009D3F31"/>
    <w:rsid w:val="009D4331"/>
    <w:rsid w:val="009D4466"/>
    <w:rsid w:val="009D48FA"/>
    <w:rsid w:val="009D4DAC"/>
    <w:rsid w:val="009D57AD"/>
    <w:rsid w:val="009D590B"/>
    <w:rsid w:val="009D6E8E"/>
    <w:rsid w:val="009D7E20"/>
    <w:rsid w:val="009E2FBA"/>
    <w:rsid w:val="009E3BE7"/>
    <w:rsid w:val="009E4AAE"/>
    <w:rsid w:val="009F0962"/>
    <w:rsid w:val="009F13AA"/>
    <w:rsid w:val="009F291A"/>
    <w:rsid w:val="009F2BF0"/>
    <w:rsid w:val="009F334F"/>
    <w:rsid w:val="009F4D2F"/>
    <w:rsid w:val="009F5469"/>
    <w:rsid w:val="009F564D"/>
    <w:rsid w:val="009F6F09"/>
    <w:rsid w:val="009F7D86"/>
    <w:rsid w:val="00A01E78"/>
    <w:rsid w:val="00A02D53"/>
    <w:rsid w:val="00A03CED"/>
    <w:rsid w:val="00A048C8"/>
    <w:rsid w:val="00A04D86"/>
    <w:rsid w:val="00A04DF0"/>
    <w:rsid w:val="00A052D7"/>
    <w:rsid w:val="00A06070"/>
    <w:rsid w:val="00A068E8"/>
    <w:rsid w:val="00A06B45"/>
    <w:rsid w:val="00A1016D"/>
    <w:rsid w:val="00A1084E"/>
    <w:rsid w:val="00A11149"/>
    <w:rsid w:val="00A12C46"/>
    <w:rsid w:val="00A1303B"/>
    <w:rsid w:val="00A146E3"/>
    <w:rsid w:val="00A17C84"/>
    <w:rsid w:val="00A20462"/>
    <w:rsid w:val="00A20D9E"/>
    <w:rsid w:val="00A21417"/>
    <w:rsid w:val="00A22B62"/>
    <w:rsid w:val="00A22D1F"/>
    <w:rsid w:val="00A23DAA"/>
    <w:rsid w:val="00A2410E"/>
    <w:rsid w:val="00A2431A"/>
    <w:rsid w:val="00A2490F"/>
    <w:rsid w:val="00A26456"/>
    <w:rsid w:val="00A267C3"/>
    <w:rsid w:val="00A270D0"/>
    <w:rsid w:val="00A27670"/>
    <w:rsid w:val="00A27830"/>
    <w:rsid w:val="00A27868"/>
    <w:rsid w:val="00A30001"/>
    <w:rsid w:val="00A31498"/>
    <w:rsid w:val="00A32160"/>
    <w:rsid w:val="00A32B3F"/>
    <w:rsid w:val="00A33647"/>
    <w:rsid w:val="00A33DEF"/>
    <w:rsid w:val="00A361BB"/>
    <w:rsid w:val="00A36F20"/>
    <w:rsid w:val="00A379A5"/>
    <w:rsid w:val="00A411FA"/>
    <w:rsid w:val="00A47EDA"/>
    <w:rsid w:val="00A47F00"/>
    <w:rsid w:val="00A50AA8"/>
    <w:rsid w:val="00A50B1C"/>
    <w:rsid w:val="00A50D30"/>
    <w:rsid w:val="00A5172B"/>
    <w:rsid w:val="00A51863"/>
    <w:rsid w:val="00A5195D"/>
    <w:rsid w:val="00A521D1"/>
    <w:rsid w:val="00A54C5F"/>
    <w:rsid w:val="00A56579"/>
    <w:rsid w:val="00A57AA8"/>
    <w:rsid w:val="00A605EE"/>
    <w:rsid w:val="00A61057"/>
    <w:rsid w:val="00A61DA0"/>
    <w:rsid w:val="00A62CB2"/>
    <w:rsid w:val="00A63A6A"/>
    <w:rsid w:val="00A6406E"/>
    <w:rsid w:val="00A6488B"/>
    <w:rsid w:val="00A65240"/>
    <w:rsid w:val="00A65AB7"/>
    <w:rsid w:val="00A6659F"/>
    <w:rsid w:val="00A66D19"/>
    <w:rsid w:val="00A6701F"/>
    <w:rsid w:val="00A7176B"/>
    <w:rsid w:val="00A726EC"/>
    <w:rsid w:val="00A73249"/>
    <w:rsid w:val="00A7396A"/>
    <w:rsid w:val="00A740A8"/>
    <w:rsid w:val="00A74CCB"/>
    <w:rsid w:val="00A7518B"/>
    <w:rsid w:val="00A805F8"/>
    <w:rsid w:val="00A807D1"/>
    <w:rsid w:val="00A81403"/>
    <w:rsid w:val="00A816ED"/>
    <w:rsid w:val="00A81A02"/>
    <w:rsid w:val="00A84E30"/>
    <w:rsid w:val="00A853CC"/>
    <w:rsid w:val="00A85B57"/>
    <w:rsid w:val="00A92140"/>
    <w:rsid w:val="00A92938"/>
    <w:rsid w:val="00A93366"/>
    <w:rsid w:val="00A942A2"/>
    <w:rsid w:val="00A9464B"/>
    <w:rsid w:val="00A94F45"/>
    <w:rsid w:val="00A95B14"/>
    <w:rsid w:val="00A963E6"/>
    <w:rsid w:val="00A97420"/>
    <w:rsid w:val="00A9767E"/>
    <w:rsid w:val="00AA0384"/>
    <w:rsid w:val="00AA0EBB"/>
    <w:rsid w:val="00AA1704"/>
    <w:rsid w:val="00AA19E4"/>
    <w:rsid w:val="00AA2266"/>
    <w:rsid w:val="00AA3197"/>
    <w:rsid w:val="00AA3226"/>
    <w:rsid w:val="00AA3A5C"/>
    <w:rsid w:val="00AA58BD"/>
    <w:rsid w:val="00AA5ABB"/>
    <w:rsid w:val="00AA5E4F"/>
    <w:rsid w:val="00AA7302"/>
    <w:rsid w:val="00AB012B"/>
    <w:rsid w:val="00AB11CA"/>
    <w:rsid w:val="00AB2835"/>
    <w:rsid w:val="00AB2BC0"/>
    <w:rsid w:val="00AB3853"/>
    <w:rsid w:val="00AB492D"/>
    <w:rsid w:val="00AB4C9C"/>
    <w:rsid w:val="00AB661F"/>
    <w:rsid w:val="00AB67E4"/>
    <w:rsid w:val="00AB6D0D"/>
    <w:rsid w:val="00AC0169"/>
    <w:rsid w:val="00AC0CE9"/>
    <w:rsid w:val="00AC200A"/>
    <w:rsid w:val="00AC23E0"/>
    <w:rsid w:val="00AC244F"/>
    <w:rsid w:val="00AC2A64"/>
    <w:rsid w:val="00AC2B8D"/>
    <w:rsid w:val="00AC3E60"/>
    <w:rsid w:val="00AC5383"/>
    <w:rsid w:val="00AC5806"/>
    <w:rsid w:val="00AC6846"/>
    <w:rsid w:val="00AC6B44"/>
    <w:rsid w:val="00AC73DE"/>
    <w:rsid w:val="00AC7430"/>
    <w:rsid w:val="00AD031E"/>
    <w:rsid w:val="00AD1FB9"/>
    <w:rsid w:val="00AD2480"/>
    <w:rsid w:val="00AD2916"/>
    <w:rsid w:val="00AD2A01"/>
    <w:rsid w:val="00AD3605"/>
    <w:rsid w:val="00AD3D46"/>
    <w:rsid w:val="00AD4194"/>
    <w:rsid w:val="00AD5843"/>
    <w:rsid w:val="00AD5B5D"/>
    <w:rsid w:val="00AD6415"/>
    <w:rsid w:val="00AD74C0"/>
    <w:rsid w:val="00AD7981"/>
    <w:rsid w:val="00AD7C33"/>
    <w:rsid w:val="00AD7F4F"/>
    <w:rsid w:val="00AE203F"/>
    <w:rsid w:val="00AE21E4"/>
    <w:rsid w:val="00AE2E2D"/>
    <w:rsid w:val="00AE4CB0"/>
    <w:rsid w:val="00AE5E54"/>
    <w:rsid w:val="00AE6E4B"/>
    <w:rsid w:val="00AE7E0E"/>
    <w:rsid w:val="00AF2385"/>
    <w:rsid w:val="00AF37C3"/>
    <w:rsid w:val="00AF4780"/>
    <w:rsid w:val="00AF4FAA"/>
    <w:rsid w:val="00AF51BD"/>
    <w:rsid w:val="00AF58F4"/>
    <w:rsid w:val="00AF67C6"/>
    <w:rsid w:val="00AF6FDF"/>
    <w:rsid w:val="00B0027C"/>
    <w:rsid w:val="00B0076A"/>
    <w:rsid w:val="00B017D7"/>
    <w:rsid w:val="00B022AA"/>
    <w:rsid w:val="00B02719"/>
    <w:rsid w:val="00B03E60"/>
    <w:rsid w:val="00B03F39"/>
    <w:rsid w:val="00B03F7C"/>
    <w:rsid w:val="00B04690"/>
    <w:rsid w:val="00B05194"/>
    <w:rsid w:val="00B06E64"/>
    <w:rsid w:val="00B1003D"/>
    <w:rsid w:val="00B10A7B"/>
    <w:rsid w:val="00B11EE2"/>
    <w:rsid w:val="00B122C5"/>
    <w:rsid w:val="00B20674"/>
    <w:rsid w:val="00B212C7"/>
    <w:rsid w:val="00B22001"/>
    <w:rsid w:val="00B233C0"/>
    <w:rsid w:val="00B24B5C"/>
    <w:rsid w:val="00B24E72"/>
    <w:rsid w:val="00B25387"/>
    <w:rsid w:val="00B255AE"/>
    <w:rsid w:val="00B25DDD"/>
    <w:rsid w:val="00B26905"/>
    <w:rsid w:val="00B27494"/>
    <w:rsid w:val="00B3013C"/>
    <w:rsid w:val="00B308E9"/>
    <w:rsid w:val="00B30B4B"/>
    <w:rsid w:val="00B31C62"/>
    <w:rsid w:val="00B31EC3"/>
    <w:rsid w:val="00B322DE"/>
    <w:rsid w:val="00B32514"/>
    <w:rsid w:val="00B32C05"/>
    <w:rsid w:val="00B34AB6"/>
    <w:rsid w:val="00B36712"/>
    <w:rsid w:val="00B367FB"/>
    <w:rsid w:val="00B37237"/>
    <w:rsid w:val="00B402A0"/>
    <w:rsid w:val="00B40FA7"/>
    <w:rsid w:val="00B410A9"/>
    <w:rsid w:val="00B415DE"/>
    <w:rsid w:val="00B416AF"/>
    <w:rsid w:val="00B4233A"/>
    <w:rsid w:val="00B43970"/>
    <w:rsid w:val="00B44659"/>
    <w:rsid w:val="00B44B8D"/>
    <w:rsid w:val="00B4511B"/>
    <w:rsid w:val="00B457FE"/>
    <w:rsid w:val="00B467B0"/>
    <w:rsid w:val="00B46B77"/>
    <w:rsid w:val="00B503A5"/>
    <w:rsid w:val="00B520B2"/>
    <w:rsid w:val="00B5219B"/>
    <w:rsid w:val="00B5225C"/>
    <w:rsid w:val="00B531B7"/>
    <w:rsid w:val="00B548DA"/>
    <w:rsid w:val="00B558C6"/>
    <w:rsid w:val="00B562EB"/>
    <w:rsid w:val="00B56618"/>
    <w:rsid w:val="00B5798A"/>
    <w:rsid w:val="00B6006F"/>
    <w:rsid w:val="00B6084B"/>
    <w:rsid w:val="00B60B12"/>
    <w:rsid w:val="00B610B5"/>
    <w:rsid w:val="00B6199F"/>
    <w:rsid w:val="00B62D62"/>
    <w:rsid w:val="00B64655"/>
    <w:rsid w:val="00B65B73"/>
    <w:rsid w:val="00B65C99"/>
    <w:rsid w:val="00B6664F"/>
    <w:rsid w:val="00B67818"/>
    <w:rsid w:val="00B71D3F"/>
    <w:rsid w:val="00B71EDF"/>
    <w:rsid w:val="00B72014"/>
    <w:rsid w:val="00B728D9"/>
    <w:rsid w:val="00B730A8"/>
    <w:rsid w:val="00B733F3"/>
    <w:rsid w:val="00B7690D"/>
    <w:rsid w:val="00B77621"/>
    <w:rsid w:val="00B77C1C"/>
    <w:rsid w:val="00B8020E"/>
    <w:rsid w:val="00B80494"/>
    <w:rsid w:val="00B804F8"/>
    <w:rsid w:val="00B81467"/>
    <w:rsid w:val="00B82340"/>
    <w:rsid w:val="00B834E3"/>
    <w:rsid w:val="00B83AC1"/>
    <w:rsid w:val="00B871D5"/>
    <w:rsid w:val="00B87BE3"/>
    <w:rsid w:val="00B87FD3"/>
    <w:rsid w:val="00B90C86"/>
    <w:rsid w:val="00B90C8A"/>
    <w:rsid w:val="00B90CF6"/>
    <w:rsid w:val="00B91B26"/>
    <w:rsid w:val="00B92969"/>
    <w:rsid w:val="00B92DE3"/>
    <w:rsid w:val="00B9360F"/>
    <w:rsid w:val="00B93695"/>
    <w:rsid w:val="00B955A9"/>
    <w:rsid w:val="00B95E48"/>
    <w:rsid w:val="00BA2293"/>
    <w:rsid w:val="00BA23A7"/>
    <w:rsid w:val="00BA24C7"/>
    <w:rsid w:val="00BA3DE1"/>
    <w:rsid w:val="00BA43CF"/>
    <w:rsid w:val="00BA5324"/>
    <w:rsid w:val="00BA688D"/>
    <w:rsid w:val="00BA7CC0"/>
    <w:rsid w:val="00BB0494"/>
    <w:rsid w:val="00BB0A9B"/>
    <w:rsid w:val="00BB1068"/>
    <w:rsid w:val="00BB1C56"/>
    <w:rsid w:val="00BB23F3"/>
    <w:rsid w:val="00BB3207"/>
    <w:rsid w:val="00BB535F"/>
    <w:rsid w:val="00BB70CE"/>
    <w:rsid w:val="00BB7181"/>
    <w:rsid w:val="00BC0A24"/>
    <w:rsid w:val="00BC0C23"/>
    <w:rsid w:val="00BC2180"/>
    <w:rsid w:val="00BC5C5A"/>
    <w:rsid w:val="00BC5FEA"/>
    <w:rsid w:val="00BC655B"/>
    <w:rsid w:val="00BC6EE8"/>
    <w:rsid w:val="00BD04AA"/>
    <w:rsid w:val="00BD064B"/>
    <w:rsid w:val="00BD0941"/>
    <w:rsid w:val="00BD170E"/>
    <w:rsid w:val="00BD1E8D"/>
    <w:rsid w:val="00BD21FA"/>
    <w:rsid w:val="00BD2631"/>
    <w:rsid w:val="00BD2CCD"/>
    <w:rsid w:val="00BD3280"/>
    <w:rsid w:val="00BD33B5"/>
    <w:rsid w:val="00BD528B"/>
    <w:rsid w:val="00BD6B6F"/>
    <w:rsid w:val="00BD716E"/>
    <w:rsid w:val="00BE141E"/>
    <w:rsid w:val="00BE1851"/>
    <w:rsid w:val="00BE338A"/>
    <w:rsid w:val="00BE438C"/>
    <w:rsid w:val="00BE6453"/>
    <w:rsid w:val="00BF02A1"/>
    <w:rsid w:val="00BF0D50"/>
    <w:rsid w:val="00BF1AAC"/>
    <w:rsid w:val="00BF3DFB"/>
    <w:rsid w:val="00BF5290"/>
    <w:rsid w:val="00BF66B7"/>
    <w:rsid w:val="00BF6B38"/>
    <w:rsid w:val="00BF7656"/>
    <w:rsid w:val="00BF786E"/>
    <w:rsid w:val="00BF7DF1"/>
    <w:rsid w:val="00C000BE"/>
    <w:rsid w:val="00C00634"/>
    <w:rsid w:val="00C00C21"/>
    <w:rsid w:val="00C0218F"/>
    <w:rsid w:val="00C029D9"/>
    <w:rsid w:val="00C03307"/>
    <w:rsid w:val="00C03336"/>
    <w:rsid w:val="00C03A0E"/>
    <w:rsid w:val="00C041BA"/>
    <w:rsid w:val="00C05044"/>
    <w:rsid w:val="00C05609"/>
    <w:rsid w:val="00C059CF"/>
    <w:rsid w:val="00C10779"/>
    <w:rsid w:val="00C10E95"/>
    <w:rsid w:val="00C11A29"/>
    <w:rsid w:val="00C1281A"/>
    <w:rsid w:val="00C131C8"/>
    <w:rsid w:val="00C13BDF"/>
    <w:rsid w:val="00C13BF1"/>
    <w:rsid w:val="00C144D9"/>
    <w:rsid w:val="00C147BB"/>
    <w:rsid w:val="00C1581C"/>
    <w:rsid w:val="00C15D2F"/>
    <w:rsid w:val="00C1600D"/>
    <w:rsid w:val="00C17298"/>
    <w:rsid w:val="00C17314"/>
    <w:rsid w:val="00C17E6D"/>
    <w:rsid w:val="00C20326"/>
    <w:rsid w:val="00C20388"/>
    <w:rsid w:val="00C21160"/>
    <w:rsid w:val="00C215B8"/>
    <w:rsid w:val="00C22011"/>
    <w:rsid w:val="00C225CE"/>
    <w:rsid w:val="00C22C4E"/>
    <w:rsid w:val="00C23A9A"/>
    <w:rsid w:val="00C23C27"/>
    <w:rsid w:val="00C244CC"/>
    <w:rsid w:val="00C24C19"/>
    <w:rsid w:val="00C256D3"/>
    <w:rsid w:val="00C257B4"/>
    <w:rsid w:val="00C2662B"/>
    <w:rsid w:val="00C3024C"/>
    <w:rsid w:val="00C31205"/>
    <w:rsid w:val="00C31302"/>
    <w:rsid w:val="00C31965"/>
    <w:rsid w:val="00C33C59"/>
    <w:rsid w:val="00C34DA8"/>
    <w:rsid w:val="00C3534D"/>
    <w:rsid w:val="00C35E29"/>
    <w:rsid w:val="00C35F24"/>
    <w:rsid w:val="00C36327"/>
    <w:rsid w:val="00C367B6"/>
    <w:rsid w:val="00C36FF0"/>
    <w:rsid w:val="00C3731C"/>
    <w:rsid w:val="00C374C1"/>
    <w:rsid w:val="00C401DE"/>
    <w:rsid w:val="00C41602"/>
    <w:rsid w:val="00C44765"/>
    <w:rsid w:val="00C45DEE"/>
    <w:rsid w:val="00C46710"/>
    <w:rsid w:val="00C50074"/>
    <w:rsid w:val="00C505BB"/>
    <w:rsid w:val="00C52B7F"/>
    <w:rsid w:val="00C5371B"/>
    <w:rsid w:val="00C539EA"/>
    <w:rsid w:val="00C53AB8"/>
    <w:rsid w:val="00C55169"/>
    <w:rsid w:val="00C5550F"/>
    <w:rsid w:val="00C55DF3"/>
    <w:rsid w:val="00C57120"/>
    <w:rsid w:val="00C57935"/>
    <w:rsid w:val="00C6180D"/>
    <w:rsid w:val="00C61B9B"/>
    <w:rsid w:val="00C61C3D"/>
    <w:rsid w:val="00C62DFF"/>
    <w:rsid w:val="00C63FD4"/>
    <w:rsid w:val="00C66B61"/>
    <w:rsid w:val="00C70802"/>
    <w:rsid w:val="00C70FA0"/>
    <w:rsid w:val="00C71201"/>
    <w:rsid w:val="00C71E01"/>
    <w:rsid w:val="00C723CF"/>
    <w:rsid w:val="00C7335B"/>
    <w:rsid w:val="00C73553"/>
    <w:rsid w:val="00C7470B"/>
    <w:rsid w:val="00C747BC"/>
    <w:rsid w:val="00C7608A"/>
    <w:rsid w:val="00C764B1"/>
    <w:rsid w:val="00C800F2"/>
    <w:rsid w:val="00C807B6"/>
    <w:rsid w:val="00C80952"/>
    <w:rsid w:val="00C80F91"/>
    <w:rsid w:val="00C81066"/>
    <w:rsid w:val="00C811A8"/>
    <w:rsid w:val="00C81D38"/>
    <w:rsid w:val="00C825A6"/>
    <w:rsid w:val="00C844C8"/>
    <w:rsid w:val="00C8453C"/>
    <w:rsid w:val="00C859C3"/>
    <w:rsid w:val="00C85D27"/>
    <w:rsid w:val="00C85DC9"/>
    <w:rsid w:val="00C86C1B"/>
    <w:rsid w:val="00C90461"/>
    <w:rsid w:val="00C91E9E"/>
    <w:rsid w:val="00C91F85"/>
    <w:rsid w:val="00C920D3"/>
    <w:rsid w:val="00C92482"/>
    <w:rsid w:val="00C9287A"/>
    <w:rsid w:val="00C96936"/>
    <w:rsid w:val="00C96A7E"/>
    <w:rsid w:val="00C97B96"/>
    <w:rsid w:val="00CA0087"/>
    <w:rsid w:val="00CA023A"/>
    <w:rsid w:val="00CA0D92"/>
    <w:rsid w:val="00CA19A8"/>
    <w:rsid w:val="00CA3FE7"/>
    <w:rsid w:val="00CA41EE"/>
    <w:rsid w:val="00CA4536"/>
    <w:rsid w:val="00CA500A"/>
    <w:rsid w:val="00CA6309"/>
    <w:rsid w:val="00CA6852"/>
    <w:rsid w:val="00CA6F81"/>
    <w:rsid w:val="00CA7AA4"/>
    <w:rsid w:val="00CB0037"/>
    <w:rsid w:val="00CB1055"/>
    <w:rsid w:val="00CB135F"/>
    <w:rsid w:val="00CB1453"/>
    <w:rsid w:val="00CB35BD"/>
    <w:rsid w:val="00CB4976"/>
    <w:rsid w:val="00CB522D"/>
    <w:rsid w:val="00CB532B"/>
    <w:rsid w:val="00CB60BA"/>
    <w:rsid w:val="00CB6160"/>
    <w:rsid w:val="00CB6534"/>
    <w:rsid w:val="00CC0EC3"/>
    <w:rsid w:val="00CC123D"/>
    <w:rsid w:val="00CC2A66"/>
    <w:rsid w:val="00CC2FA8"/>
    <w:rsid w:val="00CC31A5"/>
    <w:rsid w:val="00CC33D1"/>
    <w:rsid w:val="00CC3B69"/>
    <w:rsid w:val="00CC466E"/>
    <w:rsid w:val="00CC4C7E"/>
    <w:rsid w:val="00CC50CC"/>
    <w:rsid w:val="00CC5DFC"/>
    <w:rsid w:val="00CC64BB"/>
    <w:rsid w:val="00CC690C"/>
    <w:rsid w:val="00CC7162"/>
    <w:rsid w:val="00CC7E25"/>
    <w:rsid w:val="00CD0580"/>
    <w:rsid w:val="00CD106A"/>
    <w:rsid w:val="00CD22B0"/>
    <w:rsid w:val="00CD37AD"/>
    <w:rsid w:val="00CD38F5"/>
    <w:rsid w:val="00CD44AE"/>
    <w:rsid w:val="00CD5781"/>
    <w:rsid w:val="00CD7219"/>
    <w:rsid w:val="00CD75E3"/>
    <w:rsid w:val="00CD7F2F"/>
    <w:rsid w:val="00CE0031"/>
    <w:rsid w:val="00CE2E3A"/>
    <w:rsid w:val="00CE44A3"/>
    <w:rsid w:val="00CE4BAD"/>
    <w:rsid w:val="00CE4C02"/>
    <w:rsid w:val="00CE5B83"/>
    <w:rsid w:val="00CE6987"/>
    <w:rsid w:val="00CE69DF"/>
    <w:rsid w:val="00CE6E93"/>
    <w:rsid w:val="00CF0CD5"/>
    <w:rsid w:val="00CF1523"/>
    <w:rsid w:val="00CF2582"/>
    <w:rsid w:val="00CF2D12"/>
    <w:rsid w:val="00CF4741"/>
    <w:rsid w:val="00CF4F5B"/>
    <w:rsid w:val="00CF5214"/>
    <w:rsid w:val="00CF571E"/>
    <w:rsid w:val="00CF7F2A"/>
    <w:rsid w:val="00D000EE"/>
    <w:rsid w:val="00D002ED"/>
    <w:rsid w:val="00D01589"/>
    <w:rsid w:val="00D01843"/>
    <w:rsid w:val="00D03F36"/>
    <w:rsid w:val="00D03FD9"/>
    <w:rsid w:val="00D0429D"/>
    <w:rsid w:val="00D046E1"/>
    <w:rsid w:val="00D049A7"/>
    <w:rsid w:val="00D04CC5"/>
    <w:rsid w:val="00D04F3D"/>
    <w:rsid w:val="00D0581E"/>
    <w:rsid w:val="00D072BB"/>
    <w:rsid w:val="00D07672"/>
    <w:rsid w:val="00D1044A"/>
    <w:rsid w:val="00D10D3C"/>
    <w:rsid w:val="00D11044"/>
    <w:rsid w:val="00D111B0"/>
    <w:rsid w:val="00D12196"/>
    <w:rsid w:val="00D12BD8"/>
    <w:rsid w:val="00D12D4A"/>
    <w:rsid w:val="00D12DCD"/>
    <w:rsid w:val="00D1660A"/>
    <w:rsid w:val="00D16808"/>
    <w:rsid w:val="00D200C6"/>
    <w:rsid w:val="00D21F5F"/>
    <w:rsid w:val="00D22EB8"/>
    <w:rsid w:val="00D235AB"/>
    <w:rsid w:val="00D241CA"/>
    <w:rsid w:val="00D242AB"/>
    <w:rsid w:val="00D2542E"/>
    <w:rsid w:val="00D25B68"/>
    <w:rsid w:val="00D25C6D"/>
    <w:rsid w:val="00D26154"/>
    <w:rsid w:val="00D2686D"/>
    <w:rsid w:val="00D26AC3"/>
    <w:rsid w:val="00D3064A"/>
    <w:rsid w:val="00D3162E"/>
    <w:rsid w:val="00D3283E"/>
    <w:rsid w:val="00D33671"/>
    <w:rsid w:val="00D33F88"/>
    <w:rsid w:val="00D357EA"/>
    <w:rsid w:val="00D377E5"/>
    <w:rsid w:val="00D40331"/>
    <w:rsid w:val="00D4076A"/>
    <w:rsid w:val="00D40C41"/>
    <w:rsid w:val="00D40C72"/>
    <w:rsid w:val="00D4165C"/>
    <w:rsid w:val="00D4225F"/>
    <w:rsid w:val="00D42769"/>
    <w:rsid w:val="00D4367F"/>
    <w:rsid w:val="00D44F8B"/>
    <w:rsid w:val="00D45256"/>
    <w:rsid w:val="00D463D4"/>
    <w:rsid w:val="00D46ECF"/>
    <w:rsid w:val="00D507EC"/>
    <w:rsid w:val="00D509C0"/>
    <w:rsid w:val="00D50A2C"/>
    <w:rsid w:val="00D51B1C"/>
    <w:rsid w:val="00D51E4E"/>
    <w:rsid w:val="00D547F3"/>
    <w:rsid w:val="00D54D5D"/>
    <w:rsid w:val="00D555C9"/>
    <w:rsid w:val="00D55985"/>
    <w:rsid w:val="00D5631A"/>
    <w:rsid w:val="00D573FD"/>
    <w:rsid w:val="00D57420"/>
    <w:rsid w:val="00D57C8C"/>
    <w:rsid w:val="00D61337"/>
    <w:rsid w:val="00D624D8"/>
    <w:rsid w:val="00D63FA7"/>
    <w:rsid w:val="00D64216"/>
    <w:rsid w:val="00D64C35"/>
    <w:rsid w:val="00D6547B"/>
    <w:rsid w:val="00D66384"/>
    <w:rsid w:val="00D66CD8"/>
    <w:rsid w:val="00D67A79"/>
    <w:rsid w:val="00D67ED5"/>
    <w:rsid w:val="00D70085"/>
    <w:rsid w:val="00D702D4"/>
    <w:rsid w:val="00D70962"/>
    <w:rsid w:val="00D71979"/>
    <w:rsid w:val="00D739C8"/>
    <w:rsid w:val="00D74D33"/>
    <w:rsid w:val="00D7587C"/>
    <w:rsid w:val="00D761C4"/>
    <w:rsid w:val="00D76876"/>
    <w:rsid w:val="00D76B09"/>
    <w:rsid w:val="00D7728B"/>
    <w:rsid w:val="00D807F5"/>
    <w:rsid w:val="00D8130D"/>
    <w:rsid w:val="00D82472"/>
    <w:rsid w:val="00D82D2E"/>
    <w:rsid w:val="00D82D7E"/>
    <w:rsid w:val="00D833E5"/>
    <w:rsid w:val="00D83470"/>
    <w:rsid w:val="00D83875"/>
    <w:rsid w:val="00D84AEB"/>
    <w:rsid w:val="00D8645F"/>
    <w:rsid w:val="00D87082"/>
    <w:rsid w:val="00D910AD"/>
    <w:rsid w:val="00D912E9"/>
    <w:rsid w:val="00D91AF0"/>
    <w:rsid w:val="00D92BFA"/>
    <w:rsid w:val="00D9349A"/>
    <w:rsid w:val="00D934E8"/>
    <w:rsid w:val="00D94393"/>
    <w:rsid w:val="00D95B61"/>
    <w:rsid w:val="00D96A13"/>
    <w:rsid w:val="00D97CEF"/>
    <w:rsid w:val="00DA2325"/>
    <w:rsid w:val="00DA2464"/>
    <w:rsid w:val="00DA3414"/>
    <w:rsid w:val="00DA4193"/>
    <w:rsid w:val="00DA50BB"/>
    <w:rsid w:val="00DA5703"/>
    <w:rsid w:val="00DA5C0A"/>
    <w:rsid w:val="00DA6AE8"/>
    <w:rsid w:val="00DA76CF"/>
    <w:rsid w:val="00DA7B75"/>
    <w:rsid w:val="00DB0BF3"/>
    <w:rsid w:val="00DB1E4F"/>
    <w:rsid w:val="00DB242E"/>
    <w:rsid w:val="00DB43E0"/>
    <w:rsid w:val="00DB4759"/>
    <w:rsid w:val="00DB4DD7"/>
    <w:rsid w:val="00DB57FD"/>
    <w:rsid w:val="00DB7819"/>
    <w:rsid w:val="00DC2926"/>
    <w:rsid w:val="00DC414A"/>
    <w:rsid w:val="00DC4666"/>
    <w:rsid w:val="00DC4C75"/>
    <w:rsid w:val="00DC4F48"/>
    <w:rsid w:val="00DC5799"/>
    <w:rsid w:val="00DC5CE6"/>
    <w:rsid w:val="00DC623E"/>
    <w:rsid w:val="00DC77FF"/>
    <w:rsid w:val="00DD0790"/>
    <w:rsid w:val="00DD0A26"/>
    <w:rsid w:val="00DD0F1F"/>
    <w:rsid w:val="00DD11E7"/>
    <w:rsid w:val="00DD13EE"/>
    <w:rsid w:val="00DD1427"/>
    <w:rsid w:val="00DD14B8"/>
    <w:rsid w:val="00DD16C0"/>
    <w:rsid w:val="00DD19E8"/>
    <w:rsid w:val="00DD2DC5"/>
    <w:rsid w:val="00DD35AA"/>
    <w:rsid w:val="00DD36ED"/>
    <w:rsid w:val="00DD3C3C"/>
    <w:rsid w:val="00DD4A30"/>
    <w:rsid w:val="00DD4D18"/>
    <w:rsid w:val="00DD4EA2"/>
    <w:rsid w:val="00DD57E4"/>
    <w:rsid w:val="00DD5E9B"/>
    <w:rsid w:val="00DD7CBE"/>
    <w:rsid w:val="00DE04D3"/>
    <w:rsid w:val="00DE1217"/>
    <w:rsid w:val="00DE12EF"/>
    <w:rsid w:val="00DE1926"/>
    <w:rsid w:val="00DE1C6A"/>
    <w:rsid w:val="00DE27EA"/>
    <w:rsid w:val="00DE2A43"/>
    <w:rsid w:val="00DE3524"/>
    <w:rsid w:val="00DE3E1C"/>
    <w:rsid w:val="00DE3F62"/>
    <w:rsid w:val="00DE4C21"/>
    <w:rsid w:val="00DE57E2"/>
    <w:rsid w:val="00DE6B3F"/>
    <w:rsid w:val="00DE6F50"/>
    <w:rsid w:val="00DE7A77"/>
    <w:rsid w:val="00DF0166"/>
    <w:rsid w:val="00DF017B"/>
    <w:rsid w:val="00DF03FC"/>
    <w:rsid w:val="00DF0720"/>
    <w:rsid w:val="00DF077F"/>
    <w:rsid w:val="00DF199E"/>
    <w:rsid w:val="00DF284D"/>
    <w:rsid w:val="00DF2C00"/>
    <w:rsid w:val="00DF3B64"/>
    <w:rsid w:val="00DF3E7D"/>
    <w:rsid w:val="00DF6ABB"/>
    <w:rsid w:val="00DF75ED"/>
    <w:rsid w:val="00E02551"/>
    <w:rsid w:val="00E076B9"/>
    <w:rsid w:val="00E12511"/>
    <w:rsid w:val="00E125EF"/>
    <w:rsid w:val="00E125FA"/>
    <w:rsid w:val="00E126ED"/>
    <w:rsid w:val="00E14087"/>
    <w:rsid w:val="00E141D3"/>
    <w:rsid w:val="00E14902"/>
    <w:rsid w:val="00E151CC"/>
    <w:rsid w:val="00E15565"/>
    <w:rsid w:val="00E15CCE"/>
    <w:rsid w:val="00E1713D"/>
    <w:rsid w:val="00E17289"/>
    <w:rsid w:val="00E174BA"/>
    <w:rsid w:val="00E17A15"/>
    <w:rsid w:val="00E20A45"/>
    <w:rsid w:val="00E21FD0"/>
    <w:rsid w:val="00E227AF"/>
    <w:rsid w:val="00E23053"/>
    <w:rsid w:val="00E23307"/>
    <w:rsid w:val="00E23F6E"/>
    <w:rsid w:val="00E251B8"/>
    <w:rsid w:val="00E272C2"/>
    <w:rsid w:val="00E27F25"/>
    <w:rsid w:val="00E3049C"/>
    <w:rsid w:val="00E31C34"/>
    <w:rsid w:val="00E32A3B"/>
    <w:rsid w:val="00E33337"/>
    <w:rsid w:val="00E33834"/>
    <w:rsid w:val="00E33C2D"/>
    <w:rsid w:val="00E33D66"/>
    <w:rsid w:val="00E34289"/>
    <w:rsid w:val="00E36966"/>
    <w:rsid w:val="00E36DAB"/>
    <w:rsid w:val="00E37136"/>
    <w:rsid w:val="00E37E2F"/>
    <w:rsid w:val="00E4195B"/>
    <w:rsid w:val="00E41F6C"/>
    <w:rsid w:val="00E42DBF"/>
    <w:rsid w:val="00E4339B"/>
    <w:rsid w:val="00E45031"/>
    <w:rsid w:val="00E46108"/>
    <w:rsid w:val="00E46E12"/>
    <w:rsid w:val="00E50DFE"/>
    <w:rsid w:val="00E520B5"/>
    <w:rsid w:val="00E523B0"/>
    <w:rsid w:val="00E524D7"/>
    <w:rsid w:val="00E52FA2"/>
    <w:rsid w:val="00E5310E"/>
    <w:rsid w:val="00E54356"/>
    <w:rsid w:val="00E55FF7"/>
    <w:rsid w:val="00E56A65"/>
    <w:rsid w:val="00E57274"/>
    <w:rsid w:val="00E60B33"/>
    <w:rsid w:val="00E617E6"/>
    <w:rsid w:val="00E61AAE"/>
    <w:rsid w:val="00E62E55"/>
    <w:rsid w:val="00E630CA"/>
    <w:rsid w:val="00E64236"/>
    <w:rsid w:val="00E653B0"/>
    <w:rsid w:val="00E6607B"/>
    <w:rsid w:val="00E67771"/>
    <w:rsid w:val="00E70624"/>
    <w:rsid w:val="00E708E5"/>
    <w:rsid w:val="00E715F0"/>
    <w:rsid w:val="00E71965"/>
    <w:rsid w:val="00E71FB9"/>
    <w:rsid w:val="00E7208C"/>
    <w:rsid w:val="00E73033"/>
    <w:rsid w:val="00E738A7"/>
    <w:rsid w:val="00E74486"/>
    <w:rsid w:val="00E756CD"/>
    <w:rsid w:val="00E75944"/>
    <w:rsid w:val="00E75973"/>
    <w:rsid w:val="00E80C0E"/>
    <w:rsid w:val="00E823C8"/>
    <w:rsid w:val="00E827DB"/>
    <w:rsid w:val="00E8353E"/>
    <w:rsid w:val="00E848BE"/>
    <w:rsid w:val="00E862AF"/>
    <w:rsid w:val="00E86A77"/>
    <w:rsid w:val="00E877CE"/>
    <w:rsid w:val="00E90798"/>
    <w:rsid w:val="00E911F3"/>
    <w:rsid w:val="00E91238"/>
    <w:rsid w:val="00E912FA"/>
    <w:rsid w:val="00E91632"/>
    <w:rsid w:val="00E91BB6"/>
    <w:rsid w:val="00E9236D"/>
    <w:rsid w:val="00E93A2C"/>
    <w:rsid w:val="00E95584"/>
    <w:rsid w:val="00E95625"/>
    <w:rsid w:val="00E964B2"/>
    <w:rsid w:val="00E9654E"/>
    <w:rsid w:val="00E96B9F"/>
    <w:rsid w:val="00E97C56"/>
    <w:rsid w:val="00EA0BB0"/>
    <w:rsid w:val="00EA10F5"/>
    <w:rsid w:val="00EA1605"/>
    <w:rsid w:val="00EA25C0"/>
    <w:rsid w:val="00EA39AD"/>
    <w:rsid w:val="00EA72BD"/>
    <w:rsid w:val="00EA77C1"/>
    <w:rsid w:val="00EA77D3"/>
    <w:rsid w:val="00EB01C2"/>
    <w:rsid w:val="00EB078F"/>
    <w:rsid w:val="00EB12D1"/>
    <w:rsid w:val="00EB155C"/>
    <w:rsid w:val="00EB21DD"/>
    <w:rsid w:val="00EB27AF"/>
    <w:rsid w:val="00EB2DAA"/>
    <w:rsid w:val="00EB4262"/>
    <w:rsid w:val="00EB65F0"/>
    <w:rsid w:val="00EB67F9"/>
    <w:rsid w:val="00EB6A87"/>
    <w:rsid w:val="00EB704C"/>
    <w:rsid w:val="00EB9D87"/>
    <w:rsid w:val="00EC0AC1"/>
    <w:rsid w:val="00EC1759"/>
    <w:rsid w:val="00EC27C8"/>
    <w:rsid w:val="00EC291A"/>
    <w:rsid w:val="00EC31D9"/>
    <w:rsid w:val="00EC3352"/>
    <w:rsid w:val="00EC4D03"/>
    <w:rsid w:val="00EC6913"/>
    <w:rsid w:val="00ED042F"/>
    <w:rsid w:val="00ED0BC9"/>
    <w:rsid w:val="00ED0C26"/>
    <w:rsid w:val="00ED12CE"/>
    <w:rsid w:val="00ED2776"/>
    <w:rsid w:val="00ED2FBD"/>
    <w:rsid w:val="00ED396D"/>
    <w:rsid w:val="00ED57DF"/>
    <w:rsid w:val="00ED6E56"/>
    <w:rsid w:val="00ED7338"/>
    <w:rsid w:val="00EE03C3"/>
    <w:rsid w:val="00EE1C97"/>
    <w:rsid w:val="00EE2FFA"/>
    <w:rsid w:val="00EE36EB"/>
    <w:rsid w:val="00EE38DC"/>
    <w:rsid w:val="00EE3DA9"/>
    <w:rsid w:val="00EE4173"/>
    <w:rsid w:val="00EE4964"/>
    <w:rsid w:val="00EE5A7C"/>
    <w:rsid w:val="00EE5B30"/>
    <w:rsid w:val="00EE6053"/>
    <w:rsid w:val="00EE69CF"/>
    <w:rsid w:val="00EE6C3B"/>
    <w:rsid w:val="00EE7043"/>
    <w:rsid w:val="00EF00FF"/>
    <w:rsid w:val="00EF1920"/>
    <w:rsid w:val="00EF44DA"/>
    <w:rsid w:val="00EF5935"/>
    <w:rsid w:val="00EF75A7"/>
    <w:rsid w:val="00F00011"/>
    <w:rsid w:val="00F007E9"/>
    <w:rsid w:val="00F02402"/>
    <w:rsid w:val="00F03845"/>
    <w:rsid w:val="00F0453F"/>
    <w:rsid w:val="00F04D0C"/>
    <w:rsid w:val="00F100BE"/>
    <w:rsid w:val="00F108D2"/>
    <w:rsid w:val="00F10960"/>
    <w:rsid w:val="00F1148F"/>
    <w:rsid w:val="00F1157D"/>
    <w:rsid w:val="00F12D52"/>
    <w:rsid w:val="00F13394"/>
    <w:rsid w:val="00F1365C"/>
    <w:rsid w:val="00F13AAC"/>
    <w:rsid w:val="00F13D5D"/>
    <w:rsid w:val="00F14EEC"/>
    <w:rsid w:val="00F15DA7"/>
    <w:rsid w:val="00F1601D"/>
    <w:rsid w:val="00F16871"/>
    <w:rsid w:val="00F223E7"/>
    <w:rsid w:val="00F22948"/>
    <w:rsid w:val="00F23889"/>
    <w:rsid w:val="00F24ADA"/>
    <w:rsid w:val="00F26D8D"/>
    <w:rsid w:val="00F312A0"/>
    <w:rsid w:val="00F32EB3"/>
    <w:rsid w:val="00F352AC"/>
    <w:rsid w:val="00F355E7"/>
    <w:rsid w:val="00F35968"/>
    <w:rsid w:val="00F36C9D"/>
    <w:rsid w:val="00F36E17"/>
    <w:rsid w:val="00F370D5"/>
    <w:rsid w:val="00F37B9A"/>
    <w:rsid w:val="00F37E63"/>
    <w:rsid w:val="00F402E7"/>
    <w:rsid w:val="00F40813"/>
    <w:rsid w:val="00F40BC3"/>
    <w:rsid w:val="00F41CA2"/>
    <w:rsid w:val="00F41D5F"/>
    <w:rsid w:val="00F427AF"/>
    <w:rsid w:val="00F43091"/>
    <w:rsid w:val="00F43507"/>
    <w:rsid w:val="00F43568"/>
    <w:rsid w:val="00F4361C"/>
    <w:rsid w:val="00F43E33"/>
    <w:rsid w:val="00F45793"/>
    <w:rsid w:val="00F45D5D"/>
    <w:rsid w:val="00F462DC"/>
    <w:rsid w:val="00F50AEE"/>
    <w:rsid w:val="00F524CB"/>
    <w:rsid w:val="00F53A80"/>
    <w:rsid w:val="00F53A95"/>
    <w:rsid w:val="00F53AA7"/>
    <w:rsid w:val="00F54D7A"/>
    <w:rsid w:val="00F55F0C"/>
    <w:rsid w:val="00F56E1F"/>
    <w:rsid w:val="00F619FD"/>
    <w:rsid w:val="00F61E0A"/>
    <w:rsid w:val="00F63436"/>
    <w:rsid w:val="00F6418D"/>
    <w:rsid w:val="00F651AA"/>
    <w:rsid w:val="00F652FB"/>
    <w:rsid w:val="00F66BA2"/>
    <w:rsid w:val="00F66C2B"/>
    <w:rsid w:val="00F66E4D"/>
    <w:rsid w:val="00F676BA"/>
    <w:rsid w:val="00F67DC2"/>
    <w:rsid w:val="00F702E4"/>
    <w:rsid w:val="00F72401"/>
    <w:rsid w:val="00F735CA"/>
    <w:rsid w:val="00F73F6F"/>
    <w:rsid w:val="00F74B84"/>
    <w:rsid w:val="00F75FB7"/>
    <w:rsid w:val="00F767B1"/>
    <w:rsid w:val="00F76D21"/>
    <w:rsid w:val="00F82134"/>
    <w:rsid w:val="00F847CB"/>
    <w:rsid w:val="00F84EEA"/>
    <w:rsid w:val="00F85B4B"/>
    <w:rsid w:val="00F85FF0"/>
    <w:rsid w:val="00F87E6A"/>
    <w:rsid w:val="00F900BD"/>
    <w:rsid w:val="00F90480"/>
    <w:rsid w:val="00F90603"/>
    <w:rsid w:val="00F90B70"/>
    <w:rsid w:val="00F919E5"/>
    <w:rsid w:val="00F931F5"/>
    <w:rsid w:val="00F93215"/>
    <w:rsid w:val="00F94FF7"/>
    <w:rsid w:val="00F95142"/>
    <w:rsid w:val="00F95E97"/>
    <w:rsid w:val="00F97F01"/>
    <w:rsid w:val="00FA0DC5"/>
    <w:rsid w:val="00FA12CA"/>
    <w:rsid w:val="00FA2D53"/>
    <w:rsid w:val="00FA31CE"/>
    <w:rsid w:val="00FA3723"/>
    <w:rsid w:val="00FA4754"/>
    <w:rsid w:val="00FA4D7A"/>
    <w:rsid w:val="00FA4E4A"/>
    <w:rsid w:val="00FA6F5C"/>
    <w:rsid w:val="00FA72EF"/>
    <w:rsid w:val="00FA733A"/>
    <w:rsid w:val="00FA7760"/>
    <w:rsid w:val="00FB05EB"/>
    <w:rsid w:val="00FB16E5"/>
    <w:rsid w:val="00FB1DF0"/>
    <w:rsid w:val="00FB2D43"/>
    <w:rsid w:val="00FB342C"/>
    <w:rsid w:val="00FB40FE"/>
    <w:rsid w:val="00FB43CD"/>
    <w:rsid w:val="00FB46E6"/>
    <w:rsid w:val="00FB6E54"/>
    <w:rsid w:val="00FB7770"/>
    <w:rsid w:val="00FC00B5"/>
    <w:rsid w:val="00FC1181"/>
    <w:rsid w:val="00FC2664"/>
    <w:rsid w:val="00FC30F5"/>
    <w:rsid w:val="00FC34CB"/>
    <w:rsid w:val="00FC3A11"/>
    <w:rsid w:val="00FC4C50"/>
    <w:rsid w:val="00FC56B5"/>
    <w:rsid w:val="00FD273C"/>
    <w:rsid w:val="00FD2AB6"/>
    <w:rsid w:val="00FD2C2C"/>
    <w:rsid w:val="00FD3370"/>
    <w:rsid w:val="00FD3D4E"/>
    <w:rsid w:val="00FD4263"/>
    <w:rsid w:val="00FD4F3A"/>
    <w:rsid w:val="00FD64D8"/>
    <w:rsid w:val="00FD6694"/>
    <w:rsid w:val="00FD7513"/>
    <w:rsid w:val="00FD7B6C"/>
    <w:rsid w:val="00FE28F6"/>
    <w:rsid w:val="00FE2CBB"/>
    <w:rsid w:val="00FE322A"/>
    <w:rsid w:val="00FE59E0"/>
    <w:rsid w:val="00FE5CDB"/>
    <w:rsid w:val="00FE67A1"/>
    <w:rsid w:val="00FE7093"/>
    <w:rsid w:val="00FE7347"/>
    <w:rsid w:val="00FE7FD7"/>
    <w:rsid w:val="00FF0211"/>
    <w:rsid w:val="00FF04C3"/>
    <w:rsid w:val="00FF104A"/>
    <w:rsid w:val="00FF1B95"/>
    <w:rsid w:val="00FF23E4"/>
    <w:rsid w:val="00FF2D11"/>
    <w:rsid w:val="00FF3176"/>
    <w:rsid w:val="00FF4110"/>
    <w:rsid w:val="00FF4AA3"/>
    <w:rsid w:val="00FF741B"/>
    <w:rsid w:val="01C00A74"/>
    <w:rsid w:val="02AAA2E8"/>
    <w:rsid w:val="02ECFB83"/>
    <w:rsid w:val="03A98ED0"/>
    <w:rsid w:val="03C2AAF7"/>
    <w:rsid w:val="0472018C"/>
    <w:rsid w:val="05C13673"/>
    <w:rsid w:val="05FB4831"/>
    <w:rsid w:val="065D30A3"/>
    <w:rsid w:val="066D5EC5"/>
    <w:rsid w:val="06C9526E"/>
    <w:rsid w:val="0756AA3F"/>
    <w:rsid w:val="0793AD67"/>
    <w:rsid w:val="07FB198C"/>
    <w:rsid w:val="0811A865"/>
    <w:rsid w:val="0A23581A"/>
    <w:rsid w:val="0A6B4609"/>
    <w:rsid w:val="0AACAB81"/>
    <w:rsid w:val="0B0A142E"/>
    <w:rsid w:val="0BAEB3A3"/>
    <w:rsid w:val="0C3B6BB2"/>
    <w:rsid w:val="0EBC5A6A"/>
    <w:rsid w:val="0F001B3B"/>
    <w:rsid w:val="0F5D6643"/>
    <w:rsid w:val="0F8700A3"/>
    <w:rsid w:val="0FA0878C"/>
    <w:rsid w:val="108DF331"/>
    <w:rsid w:val="10B4264F"/>
    <w:rsid w:val="10E7275F"/>
    <w:rsid w:val="1172C680"/>
    <w:rsid w:val="11F1A4A9"/>
    <w:rsid w:val="124A6221"/>
    <w:rsid w:val="12A63989"/>
    <w:rsid w:val="12B169CE"/>
    <w:rsid w:val="12C0CF4B"/>
    <w:rsid w:val="1358B99B"/>
    <w:rsid w:val="13823A99"/>
    <w:rsid w:val="1385E8C4"/>
    <w:rsid w:val="13870CC9"/>
    <w:rsid w:val="14B8AE88"/>
    <w:rsid w:val="15158374"/>
    <w:rsid w:val="15F25423"/>
    <w:rsid w:val="16464DCE"/>
    <w:rsid w:val="16A49C64"/>
    <w:rsid w:val="1721088D"/>
    <w:rsid w:val="173A6009"/>
    <w:rsid w:val="1775E62C"/>
    <w:rsid w:val="1778615E"/>
    <w:rsid w:val="1843F468"/>
    <w:rsid w:val="18859EC0"/>
    <w:rsid w:val="18AFBAFD"/>
    <w:rsid w:val="19010821"/>
    <w:rsid w:val="195748FB"/>
    <w:rsid w:val="19BE86E4"/>
    <w:rsid w:val="1A0AEA7B"/>
    <w:rsid w:val="1A8A3874"/>
    <w:rsid w:val="1A917B18"/>
    <w:rsid w:val="1B2C2906"/>
    <w:rsid w:val="1CC3E5D3"/>
    <w:rsid w:val="1D2453D5"/>
    <w:rsid w:val="1D366A9E"/>
    <w:rsid w:val="1D4A4849"/>
    <w:rsid w:val="1E013C3F"/>
    <w:rsid w:val="1E097B90"/>
    <w:rsid w:val="1E97D6B7"/>
    <w:rsid w:val="1EB39F7A"/>
    <w:rsid w:val="1ED210C0"/>
    <w:rsid w:val="1F27328E"/>
    <w:rsid w:val="1F901A10"/>
    <w:rsid w:val="202CE9EF"/>
    <w:rsid w:val="205A6345"/>
    <w:rsid w:val="2070F95F"/>
    <w:rsid w:val="21028CD0"/>
    <w:rsid w:val="21916A30"/>
    <w:rsid w:val="2252A85F"/>
    <w:rsid w:val="226BE5E4"/>
    <w:rsid w:val="22BA7E91"/>
    <w:rsid w:val="233056A4"/>
    <w:rsid w:val="23F1124D"/>
    <w:rsid w:val="23FEA3F6"/>
    <w:rsid w:val="2439577B"/>
    <w:rsid w:val="244A6A57"/>
    <w:rsid w:val="246F774F"/>
    <w:rsid w:val="2479E260"/>
    <w:rsid w:val="24EA622C"/>
    <w:rsid w:val="252DD468"/>
    <w:rsid w:val="25F9A079"/>
    <w:rsid w:val="268AA04F"/>
    <w:rsid w:val="26E9892F"/>
    <w:rsid w:val="27ADAB3A"/>
    <w:rsid w:val="28316692"/>
    <w:rsid w:val="284DDD13"/>
    <w:rsid w:val="2946AE89"/>
    <w:rsid w:val="2A178B8A"/>
    <w:rsid w:val="2A4F5DEA"/>
    <w:rsid w:val="2AA1749D"/>
    <w:rsid w:val="2AB672DF"/>
    <w:rsid w:val="2B05E395"/>
    <w:rsid w:val="2B4F4C5E"/>
    <w:rsid w:val="2BEB5C84"/>
    <w:rsid w:val="2C9A4CD6"/>
    <w:rsid w:val="2CED689B"/>
    <w:rsid w:val="2D816005"/>
    <w:rsid w:val="2DBA5647"/>
    <w:rsid w:val="2DC5B5D8"/>
    <w:rsid w:val="2F79C0B4"/>
    <w:rsid w:val="30401B1C"/>
    <w:rsid w:val="30DFC569"/>
    <w:rsid w:val="31313D4C"/>
    <w:rsid w:val="31431D30"/>
    <w:rsid w:val="3160C234"/>
    <w:rsid w:val="31706E47"/>
    <w:rsid w:val="3203C7B2"/>
    <w:rsid w:val="3215A42A"/>
    <w:rsid w:val="327659FD"/>
    <w:rsid w:val="32790A20"/>
    <w:rsid w:val="32B515EB"/>
    <w:rsid w:val="332C4BDD"/>
    <w:rsid w:val="33E3DB68"/>
    <w:rsid w:val="3434104B"/>
    <w:rsid w:val="3450E64C"/>
    <w:rsid w:val="347211F0"/>
    <w:rsid w:val="356F526D"/>
    <w:rsid w:val="35A88E7B"/>
    <w:rsid w:val="35D73A51"/>
    <w:rsid w:val="3673A90F"/>
    <w:rsid w:val="372E0EC2"/>
    <w:rsid w:val="37E11DB9"/>
    <w:rsid w:val="384FB503"/>
    <w:rsid w:val="3988460F"/>
    <w:rsid w:val="39CF6C14"/>
    <w:rsid w:val="3A6AB33E"/>
    <w:rsid w:val="3ABA2B41"/>
    <w:rsid w:val="3AEC7E0E"/>
    <w:rsid w:val="3B32125E"/>
    <w:rsid w:val="3B62F879"/>
    <w:rsid w:val="3B8C85FB"/>
    <w:rsid w:val="3C4DAA0F"/>
    <w:rsid w:val="3C9FC030"/>
    <w:rsid w:val="3D213FCB"/>
    <w:rsid w:val="3D671BF7"/>
    <w:rsid w:val="3D73C251"/>
    <w:rsid w:val="3EA7704A"/>
    <w:rsid w:val="3EB2E370"/>
    <w:rsid w:val="3FA558F4"/>
    <w:rsid w:val="40D1CE7F"/>
    <w:rsid w:val="411B33D1"/>
    <w:rsid w:val="41FAFE7A"/>
    <w:rsid w:val="440B19B6"/>
    <w:rsid w:val="4555DDC0"/>
    <w:rsid w:val="458EC5B1"/>
    <w:rsid w:val="46242512"/>
    <w:rsid w:val="46790725"/>
    <w:rsid w:val="4697BA7F"/>
    <w:rsid w:val="4711C67D"/>
    <w:rsid w:val="47B524D2"/>
    <w:rsid w:val="4806C5CB"/>
    <w:rsid w:val="4837B2D6"/>
    <w:rsid w:val="48B47037"/>
    <w:rsid w:val="48BC1777"/>
    <w:rsid w:val="4924B101"/>
    <w:rsid w:val="498E5D3D"/>
    <w:rsid w:val="49D1A648"/>
    <w:rsid w:val="49EB5D73"/>
    <w:rsid w:val="4A7FFF0C"/>
    <w:rsid w:val="4BBFC0E9"/>
    <w:rsid w:val="4C846F14"/>
    <w:rsid w:val="4D6D9E17"/>
    <w:rsid w:val="4DE81945"/>
    <w:rsid w:val="4F3E4A82"/>
    <w:rsid w:val="4F488337"/>
    <w:rsid w:val="4F6B915D"/>
    <w:rsid w:val="50052FD0"/>
    <w:rsid w:val="501BFFC1"/>
    <w:rsid w:val="50CB5B5C"/>
    <w:rsid w:val="515FEA9E"/>
    <w:rsid w:val="516E4A06"/>
    <w:rsid w:val="523448C9"/>
    <w:rsid w:val="524EFDB2"/>
    <w:rsid w:val="52ACDD23"/>
    <w:rsid w:val="52E4FEAE"/>
    <w:rsid w:val="52FCBA88"/>
    <w:rsid w:val="53218DF9"/>
    <w:rsid w:val="54AC23D7"/>
    <w:rsid w:val="5580E05A"/>
    <w:rsid w:val="55C138AD"/>
    <w:rsid w:val="568233B8"/>
    <w:rsid w:val="578BA3B3"/>
    <w:rsid w:val="58A2291E"/>
    <w:rsid w:val="5A372F02"/>
    <w:rsid w:val="5A97CB27"/>
    <w:rsid w:val="5AAD55BA"/>
    <w:rsid w:val="5B547E3F"/>
    <w:rsid w:val="5BA1DCAD"/>
    <w:rsid w:val="5BFE9F73"/>
    <w:rsid w:val="5C1CCB19"/>
    <w:rsid w:val="5DF28F83"/>
    <w:rsid w:val="5E70E3C6"/>
    <w:rsid w:val="5E77C789"/>
    <w:rsid w:val="5F05AFC2"/>
    <w:rsid w:val="5F3D7092"/>
    <w:rsid w:val="5FF26DAF"/>
    <w:rsid w:val="5FFCA7FD"/>
    <w:rsid w:val="6052E61A"/>
    <w:rsid w:val="6054D4CF"/>
    <w:rsid w:val="60C18101"/>
    <w:rsid w:val="60F0349C"/>
    <w:rsid w:val="62252CCA"/>
    <w:rsid w:val="6353FB47"/>
    <w:rsid w:val="63974801"/>
    <w:rsid w:val="63CC6B7D"/>
    <w:rsid w:val="63CEE6AF"/>
    <w:rsid w:val="63DF4F25"/>
    <w:rsid w:val="64720D5C"/>
    <w:rsid w:val="65016FA6"/>
    <w:rsid w:val="6501D071"/>
    <w:rsid w:val="653D8B20"/>
    <w:rsid w:val="65600F35"/>
    <w:rsid w:val="65A629FE"/>
    <w:rsid w:val="65D446A0"/>
    <w:rsid w:val="6696293D"/>
    <w:rsid w:val="67E03E42"/>
    <w:rsid w:val="67FB7F1B"/>
    <w:rsid w:val="68C79415"/>
    <w:rsid w:val="69B17355"/>
    <w:rsid w:val="69E0ABBA"/>
    <w:rsid w:val="6A5FD723"/>
    <w:rsid w:val="6AD3135C"/>
    <w:rsid w:val="6B13B11F"/>
    <w:rsid w:val="6BA32444"/>
    <w:rsid w:val="6CA59612"/>
    <w:rsid w:val="6D255F22"/>
    <w:rsid w:val="6DC13D9E"/>
    <w:rsid w:val="6E321048"/>
    <w:rsid w:val="6E8888AC"/>
    <w:rsid w:val="6EBCEC43"/>
    <w:rsid w:val="6F485BB4"/>
    <w:rsid w:val="6FFA8461"/>
    <w:rsid w:val="720C1B8D"/>
    <w:rsid w:val="72496FE6"/>
    <w:rsid w:val="72697A81"/>
    <w:rsid w:val="73119B53"/>
    <w:rsid w:val="736AE342"/>
    <w:rsid w:val="7370C8A4"/>
    <w:rsid w:val="74807E43"/>
    <w:rsid w:val="762EEA97"/>
    <w:rsid w:val="765428DA"/>
    <w:rsid w:val="76FC0038"/>
    <w:rsid w:val="77887D8D"/>
    <w:rsid w:val="785CD28A"/>
    <w:rsid w:val="790E142F"/>
    <w:rsid w:val="7A083544"/>
    <w:rsid w:val="7A39494A"/>
    <w:rsid w:val="7AF611AE"/>
    <w:rsid w:val="7B390E96"/>
    <w:rsid w:val="7CE80996"/>
    <w:rsid w:val="7D1A284F"/>
    <w:rsid w:val="7E71AA0B"/>
    <w:rsid w:val="7ED0D5A1"/>
    <w:rsid w:val="7EF16F7D"/>
    <w:rsid w:val="7F12397D"/>
    <w:rsid w:val="7F4E3CDF"/>
    <w:rsid w:val="7F9C59ED"/>
    <w:rsid w:val="7FE7B657"/>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5AB6BBF"/>
  <w15:docId w15:val="{4EEFBC17-9B2F-4F42-A33F-ECDE22BD6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0E95"/>
    <w:pPr>
      <w:spacing w:after="0" w:line="240" w:lineRule="auto"/>
    </w:pPr>
    <w:rPr>
      <w:rFonts w:ascii="Garamond" w:eastAsia="Times New Roman" w:hAnsi="Garamond" w:cs="Times New Roman"/>
      <w:sz w:val="24"/>
      <w:szCs w:val="20"/>
    </w:rPr>
  </w:style>
  <w:style w:type="paragraph" w:styleId="Heading1">
    <w:name w:val="heading 1"/>
    <w:basedOn w:val="Normal"/>
    <w:next w:val="Normal"/>
    <w:link w:val="Heading1Char"/>
    <w:uiPriority w:val="9"/>
    <w:qFormat/>
    <w:rsid w:val="00513D07"/>
    <w:pPr>
      <w:keepNext/>
      <w:keepLines/>
      <w:spacing w:before="240"/>
      <w:outlineLvl w:val="0"/>
    </w:pPr>
    <w:rPr>
      <w:rFonts w:asciiTheme="majorHAnsi" w:eastAsiaTheme="majorEastAsia" w:hAnsiTheme="majorHAnsi" w:cstheme="majorBidi"/>
      <w:b/>
      <w:bCs/>
      <w:color w:val="365F91" w:themeColor="accent1" w:themeShade="BF"/>
      <w:sz w:val="32"/>
      <w:szCs w:val="32"/>
    </w:rPr>
  </w:style>
  <w:style w:type="paragraph" w:styleId="Heading2">
    <w:name w:val="heading 2"/>
    <w:basedOn w:val="Normal"/>
    <w:next w:val="Normal"/>
    <w:link w:val="Heading2Char"/>
    <w:uiPriority w:val="9"/>
    <w:unhideWhenUsed/>
    <w:qFormat/>
    <w:rsid w:val="00A01E78"/>
    <w:pPr>
      <w:keepNext/>
      <w:keepLines/>
      <w:spacing w:before="120" w:after="180"/>
      <w:outlineLvl w:val="1"/>
    </w:pPr>
    <w:rPr>
      <w:rFonts w:asciiTheme="majorHAnsi" w:eastAsiaTheme="majorEastAsia" w:hAnsiTheme="majorHAnsi" w:cstheme="majorBidi"/>
      <w:b/>
      <w:bCs/>
      <w:color w:val="244061" w:themeColor="accent1" w:themeShade="80"/>
      <w:sz w:val="32"/>
      <w:szCs w:val="32"/>
    </w:rPr>
  </w:style>
  <w:style w:type="paragraph" w:styleId="Heading3">
    <w:name w:val="heading 3"/>
    <w:basedOn w:val="Normal"/>
    <w:next w:val="Normal"/>
    <w:link w:val="Heading3Char"/>
    <w:uiPriority w:val="9"/>
    <w:unhideWhenUsed/>
    <w:qFormat/>
    <w:rsid w:val="002542A3"/>
    <w:pPr>
      <w:keepNext/>
      <w:keepLines/>
      <w:spacing w:before="360" w:after="60"/>
      <w:outlineLvl w:val="2"/>
    </w:pPr>
    <w:rPr>
      <w:rFonts w:eastAsiaTheme="majorEastAsia" w:cstheme="majorBidi"/>
      <w:b/>
      <w:bCs/>
      <w:color w:val="244061" w:themeColor="accent1" w:themeShade="80"/>
      <w:sz w:val="28"/>
      <w:szCs w:val="28"/>
    </w:rPr>
  </w:style>
  <w:style w:type="paragraph" w:styleId="Heading4">
    <w:name w:val="heading 4"/>
    <w:basedOn w:val="Normal"/>
    <w:next w:val="Normal"/>
    <w:link w:val="Heading4Char"/>
    <w:qFormat/>
    <w:rsid w:val="0030797D"/>
    <w:pPr>
      <w:keepNext/>
      <w:outlineLvl w:val="3"/>
    </w:pPr>
    <w:rPr>
      <w:rFonts w:ascii="Arial" w:hAnsi="Arial" w:cs="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03E60"/>
    <w:pPr>
      <w:tabs>
        <w:tab w:val="center" w:pos="4513"/>
        <w:tab w:val="right" w:pos="9026"/>
      </w:tabs>
    </w:pPr>
  </w:style>
  <w:style w:type="character" w:customStyle="1" w:styleId="HeaderChar">
    <w:name w:val="Header Char"/>
    <w:basedOn w:val="DefaultParagraphFont"/>
    <w:link w:val="Header"/>
    <w:uiPriority w:val="99"/>
    <w:rsid w:val="00B03E60"/>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B03E60"/>
    <w:pPr>
      <w:tabs>
        <w:tab w:val="center" w:pos="4513"/>
        <w:tab w:val="right" w:pos="9026"/>
      </w:tabs>
    </w:pPr>
  </w:style>
  <w:style w:type="character" w:customStyle="1" w:styleId="FooterChar">
    <w:name w:val="Footer Char"/>
    <w:basedOn w:val="DefaultParagraphFont"/>
    <w:link w:val="Footer"/>
    <w:uiPriority w:val="99"/>
    <w:rsid w:val="00B03E60"/>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B03E60"/>
    <w:rPr>
      <w:rFonts w:ascii="Tahoma" w:hAnsi="Tahoma" w:cs="Tahoma"/>
      <w:sz w:val="16"/>
      <w:szCs w:val="16"/>
    </w:rPr>
  </w:style>
  <w:style w:type="character" w:customStyle="1" w:styleId="BalloonTextChar">
    <w:name w:val="Balloon Text Char"/>
    <w:basedOn w:val="DefaultParagraphFont"/>
    <w:link w:val="BalloonText"/>
    <w:uiPriority w:val="99"/>
    <w:semiHidden/>
    <w:rsid w:val="00B03E60"/>
    <w:rPr>
      <w:rFonts w:ascii="Tahoma" w:eastAsia="Times New Roman" w:hAnsi="Tahoma" w:cs="Tahoma"/>
      <w:sz w:val="16"/>
      <w:szCs w:val="16"/>
    </w:rPr>
  </w:style>
  <w:style w:type="character" w:customStyle="1" w:styleId="Heading4Char">
    <w:name w:val="Heading 4 Char"/>
    <w:basedOn w:val="DefaultParagraphFont"/>
    <w:link w:val="Heading4"/>
    <w:rsid w:val="0030797D"/>
    <w:rPr>
      <w:rFonts w:ascii="Arial" w:eastAsia="Times New Roman" w:hAnsi="Arial" w:cs="Arial"/>
      <w:b/>
      <w:sz w:val="20"/>
      <w:szCs w:val="20"/>
    </w:rPr>
  </w:style>
  <w:style w:type="paragraph" w:styleId="ListParagraph">
    <w:name w:val="List Paragraph"/>
    <w:basedOn w:val="Normal"/>
    <w:link w:val="ListParagraphChar"/>
    <w:uiPriority w:val="34"/>
    <w:qFormat/>
    <w:rsid w:val="0061640E"/>
    <w:pPr>
      <w:ind w:left="720"/>
      <w:contextualSpacing/>
    </w:pPr>
  </w:style>
  <w:style w:type="character" w:customStyle="1" w:styleId="ListParagraphChar">
    <w:name w:val="List Paragraph Char"/>
    <w:link w:val="ListParagraph"/>
    <w:uiPriority w:val="34"/>
    <w:locked/>
    <w:rsid w:val="00AA5ABB"/>
    <w:rPr>
      <w:rFonts w:ascii="Times New Roman" w:eastAsia="Times New Roman" w:hAnsi="Times New Roman" w:cs="Times New Roman"/>
      <w:sz w:val="24"/>
      <w:szCs w:val="20"/>
    </w:rPr>
  </w:style>
  <w:style w:type="table" w:styleId="TableGrid">
    <w:name w:val="Table Grid"/>
    <w:basedOn w:val="TableNormal"/>
    <w:uiPriority w:val="59"/>
    <w:rsid w:val="00687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E2FBA"/>
    <w:rPr>
      <w:sz w:val="16"/>
      <w:szCs w:val="16"/>
    </w:rPr>
  </w:style>
  <w:style w:type="paragraph" w:styleId="CommentText">
    <w:name w:val="annotation text"/>
    <w:basedOn w:val="Normal"/>
    <w:link w:val="CommentTextChar"/>
    <w:uiPriority w:val="99"/>
    <w:unhideWhenUsed/>
    <w:rsid w:val="00DA3414"/>
  </w:style>
  <w:style w:type="character" w:customStyle="1" w:styleId="CommentTextChar">
    <w:name w:val="Comment Text Char"/>
    <w:basedOn w:val="DefaultParagraphFont"/>
    <w:link w:val="CommentText"/>
    <w:uiPriority w:val="99"/>
    <w:rsid w:val="00DA3414"/>
    <w:rPr>
      <w:rFonts w:ascii="Garamond" w:eastAsia="Times New Roman" w:hAnsi="Garamond" w:cs="Times New Roman"/>
      <w:sz w:val="24"/>
      <w:szCs w:val="20"/>
    </w:rPr>
  </w:style>
  <w:style w:type="paragraph" w:styleId="CommentSubject">
    <w:name w:val="annotation subject"/>
    <w:basedOn w:val="CommentText"/>
    <w:next w:val="CommentText"/>
    <w:link w:val="CommentSubjectChar"/>
    <w:uiPriority w:val="99"/>
    <w:semiHidden/>
    <w:unhideWhenUsed/>
    <w:rsid w:val="009E2FBA"/>
    <w:rPr>
      <w:b/>
      <w:bCs/>
    </w:rPr>
  </w:style>
  <w:style w:type="character" w:customStyle="1" w:styleId="CommentSubjectChar">
    <w:name w:val="Comment Subject Char"/>
    <w:basedOn w:val="CommentTextChar"/>
    <w:link w:val="CommentSubject"/>
    <w:uiPriority w:val="99"/>
    <w:semiHidden/>
    <w:rsid w:val="009E2FBA"/>
    <w:rPr>
      <w:rFonts w:ascii="Times New Roman" w:eastAsia="Times New Roman" w:hAnsi="Times New Roman" w:cs="Times New Roman"/>
      <w:b/>
      <w:bCs/>
      <w:sz w:val="20"/>
      <w:szCs w:val="20"/>
    </w:rPr>
  </w:style>
  <w:style w:type="character" w:customStyle="1" w:styleId="Heading1Char">
    <w:name w:val="Heading 1 Char"/>
    <w:basedOn w:val="DefaultParagraphFont"/>
    <w:link w:val="Heading1"/>
    <w:uiPriority w:val="9"/>
    <w:rsid w:val="00513D07"/>
    <w:rPr>
      <w:rFonts w:asciiTheme="majorHAnsi" w:eastAsiaTheme="majorEastAsia" w:hAnsiTheme="majorHAnsi" w:cstheme="majorBidi"/>
      <w:b/>
      <w:bCs/>
      <w:color w:val="365F91" w:themeColor="accent1" w:themeShade="BF"/>
      <w:sz w:val="32"/>
      <w:szCs w:val="32"/>
    </w:rPr>
  </w:style>
  <w:style w:type="paragraph" w:customStyle="1" w:styleId="Instructiontext">
    <w:name w:val="Instruction text"/>
    <w:basedOn w:val="Normal"/>
    <w:qFormat/>
    <w:rsid w:val="00475911"/>
    <w:rPr>
      <w:color w:val="1F497D" w:themeColor="text2"/>
    </w:rPr>
  </w:style>
  <w:style w:type="paragraph" w:customStyle="1" w:styleId="xmsonormal">
    <w:name w:val="x_msonormal"/>
    <w:basedOn w:val="Normal"/>
    <w:uiPriority w:val="99"/>
    <w:rsid w:val="00DF3B64"/>
    <w:rPr>
      <w:rFonts w:ascii="Calibri" w:eastAsiaTheme="minorHAnsi" w:hAnsi="Calibri" w:cs="Calibri"/>
      <w:sz w:val="22"/>
      <w:szCs w:val="22"/>
      <w:lang w:eastAsia="en-AU"/>
    </w:rPr>
  </w:style>
  <w:style w:type="character" w:customStyle="1" w:styleId="xspelle">
    <w:name w:val="x_spelle"/>
    <w:basedOn w:val="DefaultParagraphFont"/>
    <w:rsid w:val="00DF3B64"/>
  </w:style>
  <w:style w:type="character" w:customStyle="1" w:styleId="Heading2Char">
    <w:name w:val="Heading 2 Char"/>
    <w:basedOn w:val="DefaultParagraphFont"/>
    <w:link w:val="Heading2"/>
    <w:uiPriority w:val="9"/>
    <w:rsid w:val="003448D9"/>
    <w:rPr>
      <w:rFonts w:asciiTheme="majorHAnsi" w:eastAsiaTheme="majorEastAsia" w:hAnsiTheme="majorHAnsi" w:cstheme="majorBidi"/>
      <w:b/>
      <w:bCs/>
      <w:color w:val="244061" w:themeColor="accent1" w:themeShade="80"/>
      <w:sz w:val="32"/>
      <w:szCs w:val="32"/>
    </w:rPr>
  </w:style>
  <w:style w:type="paragraph" w:styleId="Revision">
    <w:name w:val="Revision"/>
    <w:hidden/>
    <w:uiPriority w:val="99"/>
    <w:semiHidden/>
    <w:rsid w:val="00707446"/>
    <w:pPr>
      <w:spacing w:after="0" w:line="240" w:lineRule="auto"/>
    </w:pPr>
    <w:rPr>
      <w:rFonts w:ascii="Garamond" w:eastAsia="Times New Roman" w:hAnsi="Garamond" w:cs="Times New Roman"/>
      <w:sz w:val="24"/>
      <w:szCs w:val="20"/>
    </w:rPr>
  </w:style>
  <w:style w:type="character" w:customStyle="1" w:styleId="Heading3Char">
    <w:name w:val="Heading 3 Char"/>
    <w:basedOn w:val="DefaultParagraphFont"/>
    <w:link w:val="Heading3"/>
    <w:uiPriority w:val="9"/>
    <w:rsid w:val="002542A3"/>
    <w:rPr>
      <w:rFonts w:ascii="Garamond" w:eastAsiaTheme="majorEastAsia" w:hAnsi="Garamond" w:cstheme="majorBidi"/>
      <w:b/>
      <w:bCs/>
      <w:color w:val="244061" w:themeColor="accent1" w:themeShade="80"/>
      <w:sz w:val="28"/>
      <w:szCs w:val="28"/>
    </w:rPr>
  </w:style>
  <w:style w:type="paragraph" w:styleId="TOCHeading">
    <w:name w:val="TOC Heading"/>
    <w:basedOn w:val="Heading1"/>
    <w:next w:val="Normal"/>
    <w:uiPriority w:val="39"/>
    <w:unhideWhenUsed/>
    <w:qFormat/>
    <w:rsid w:val="001C19AB"/>
    <w:pPr>
      <w:spacing w:line="259" w:lineRule="auto"/>
      <w:outlineLvl w:val="9"/>
    </w:pPr>
    <w:rPr>
      <w:b w:val="0"/>
      <w:bCs w:val="0"/>
      <w:lang w:val="en-US"/>
    </w:rPr>
  </w:style>
  <w:style w:type="paragraph" w:styleId="TOC1">
    <w:name w:val="toc 1"/>
    <w:basedOn w:val="Normal"/>
    <w:next w:val="Normal"/>
    <w:autoRedefine/>
    <w:uiPriority w:val="39"/>
    <w:unhideWhenUsed/>
    <w:rsid w:val="001C19AB"/>
    <w:pPr>
      <w:spacing w:after="100"/>
    </w:pPr>
  </w:style>
  <w:style w:type="paragraph" w:styleId="TOC2">
    <w:name w:val="toc 2"/>
    <w:basedOn w:val="Normal"/>
    <w:next w:val="Normal"/>
    <w:autoRedefine/>
    <w:uiPriority w:val="39"/>
    <w:unhideWhenUsed/>
    <w:rsid w:val="001C19AB"/>
    <w:pPr>
      <w:spacing w:after="100"/>
      <w:ind w:left="240"/>
    </w:pPr>
  </w:style>
  <w:style w:type="paragraph" w:styleId="TOC3">
    <w:name w:val="toc 3"/>
    <w:basedOn w:val="Normal"/>
    <w:next w:val="Normal"/>
    <w:autoRedefine/>
    <w:uiPriority w:val="39"/>
    <w:unhideWhenUsed/>
    <w:rsid w:val="001C19AB"/>
    <w:pPr>
      <w:spacing w:after="100"/>
      <w:ind w:left="480"/>
    </w:pPr>
  </w:style>
  <w:style w:type="character" w:styleId="Hyperlink">
    <w:name w:val="Hyperlink"/>
    <w:basedOn w:val="DefaultParagraphFont"/>
    <w:uiPriority w:val="99"/>
    <w:unhideWhenUsed/>
    <w:rsid w:val="001C19AB"/>
    <w:rPr>
      <w:color w:val="0000FF" w:themeColor="hyperlink"/>
      <w:u w:val="single"/>
    </w:rPr>
  </w:style>
  <w:style w:type="character" w:styleId="FollowedHyperlink">
    <w:name w:val="FollowedHyperlink"/>
    <w:basedOn w:val="DefaultParagraphFont"/>
    <w:uiPriority w:val="99"/>
    <w:semiHidden/>
    <w:unhideWhenUsed/>
    <w:rsid w:val="002E25D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50741">
      <w:bodyDiv w:val="1"/>
      <w:marLeft w:val="0"/>
      <w:marRight w:val="0"/>
      <w:marTop w:val="0"/>
      <w:marBottom w:val="0"/>
      <w:divBdr>
        <w:top w:val="none" w:sz="0" w:space="0" w:color="auto"/>
        <w:left w:val="none" w:sz="0" w:space="0" w:color="auto"/>
        <w:bottom w:val="none" w:sz="0" w:space="0" w:color="auto"/>
        <w:right w:val="none" w:sz="0" w:space="0" w:color="auto"/>
      </w:divBdr>
    </w:div>
    <w:div w:id="112067413">
      <w:bodyDiv w:val="1"/>
      <w:marLeft w:val="0"/>
      <w:marRight w:val="0"/>
      <w:marTop w:val="0"/>
      <w:marBottom w:val="0"/>
      <w:divBdr>
        <w:top w:val="none" w:sz="0" w:space="0" w:color="auto"/>
        <w:left w:val="none" w:sz="0" w:space="0" w:color="auto"/>
        <w:bottom w:val="none" w:sz="0" w:space="0" w:color="auto"/>
        <w:right w:val="none" w:sz="0" w:space="0" w:color="auto"/>
      </w:divBdr>
    </w:div>
    <w:div w:id="145900990">
      <w:bodyDiv w:val="1"/>
      <w:marLeft w:val="0"/>
      <w:marRight w:val="0"/>
      <w:marTop w:val="0"/>
      <w:marBottom w:val="0"/>
      <w:divBdr>
        <w:top w:val="none" w:sz="0" w:space="0" w:color="auto"/>
        <w:left w:val="none" w:sz="0" w:space="0" w:color="auto"/>
        <w:bottom w:val="none" w:sz="0" w:space="0" w:color="auto"/>
        <w:right w:val="none" w:sz="0" w:space="0" w:color="auto"/>
      </w:divBdr>
    </w:div>
    <w:div w:id="150219847">
      <w:bodyDiv w:val="1"/>
      <w:marLeft w:val="0"/>
      <w:marRight w:val="0"/>
      <w:marTop w:val="0"/>
      <w:marBottom w:val="0"/>
      <w:divBdr>
        <w:top w:val="none" w:sz="0" w:space="0" w:color="auto"/>
        <w:left w:val="none" w:sz="0" w:space="0" w:color="auto"/>
        <w:bottom w:val="none" w:sz="0" w:space="0" w:color="auto"/>
        <w:right w:val="none" w:sz="0" w:space="0" w:color="auto"/>
      </w:divBdr>
    </w:div>
    <w:div w:id="175196204">
      <w:bodyDiv w:val="1"/>
      <w:marLeft w:val="0"/>
      <w:marRight w:val="0"/>
      <w:marTop w:val="0"/>
      <w:marBottom w:val="0"/>
      <w:divBdr>
        <w:top w:val="none" w:sz="0" w:space="0" w:color="auto"/>
        <w:left w:val="none" w:sz="0" w:space="0" w:color="auto"/>
        <w:bottom w:val="none" w:sz="0" w:space="0" w:color="auto"/>
        <w:right w:val="none" w:sz="0" w:space="0" w:color="auto"/>
      </w:divBdr>
    </w:div>
    <w:div w:id="239222176">
      <w:bodyDiv w:val="1"/>
      <w:marLeft w:val="0"/>
      <w:marRight w:val="0"/>
      <w:marTop w:val="0"/>
      <w:marBottom w:val="0"/>
      <w:divBdr>
        <w:top w:val="none" w:sz="0" w:space="0" w:color="auto"/>
        <w:left w:val="none" w:sz="0" w:space="0" w:color="auto"/>
        <w:bottom w:val="none" w:sz="0" w:space="0" w:color="auto"/>
        <w:right w:val="none" w:sz="0" w:space="0" w:color="auto"/>
      </w:divBdr>
    </w:div>
    <w:div w:id="243296775">
      <w:bodyDiv w:val="1"/>
      <w:marLeft w:val="0"/>
      <w:marRight w:val="0"/>
      <w:marTop w:val="0"/>
      <w:marBottom w:val="0"/>
      <w:divBdr>
        <w:top w:val="none" w:sz="0" w:space="0" w:color="auto"/>
        <w:left w:val="none" w:sz="0" w:space="0" w:color="auto"/>
        <w:bottom w:val="none" w:sz="0" w:space="0" w:color="auto"/>
        <w:right w:val="none" w:sz="0" w:space="0" w:color="auto"/>
      </w:divBdr>
    </w:div>
    <w:div w:id="245188197">
      <w:bodyDiv w:val="1"/>
      <w:marLeft w:val="0"/>
      <w:marRight w:val="0"/>
      <w:marTop w:val="0"/>
      <w:marBottom w:val="0"/>
      <w:divBdr>
        <w:top w:val="none" w:sz="0" w:space="0" w:color="auto"/>
        <w:left w:val="none" w:sz="0" w:space="0" w:color="auto"/>
        <w:bottom w:val="none" w:sz="0" w:space="0" w:color="auto"/>
        <w:right w:val="none" w:sz="0" w:space="0" w:color="auto"/>
      </w:divBdr>
    </w:div>
    <w:div w:id="381561300">
      <w:bodyDiv w:val="1"/>
      <w:marLeft w:val="0"/>
      <w:marRight w:val="0"/>
      <w:marTop w:val="0"/>
      <w:marBottom w:val="0"/>
      <w:divBdr>
        <w:top w:val="none" w:sz="0" w:space="0" w:color="auto"/>
        <w:left w:val="none" w:sz="0" w:space="0" w:color="auto"/>
        <w:bottom w:val="none" w:sz="0" w:space="0" w:color="auto"/>
        <w:right w:val="none" w:sz="0" w:space="0" w:color="auto"/>
      </w:divBdr>
    </w:div>
    <w:div w:id="431560003">
      <w:bodyDiv w:val="1"/>
      <w:marLeft w:val="0"/>
      <w:marRight w:val="0"/>
      <w:marTop w:val="0"/>
      <w:marBottom w:val="0"/>
      <w:divBdr>
        <w:top w:val="none" w:sz="0" w:space="0" w:color="auto"/>
        <w:left w:val="none" w:sz="0" w:space="0" w:color="auto"/>
        <w:bottom w:val="none" w:sz="0" w:space="0" w:color="auto"/>
        <w:right w:val="none" w:sz="0" w:space="0" w:color="auto"/>
      </w:divBdr>
    </w:div>
    <w:div w:id="444547324">
      <w:bodyDiv w:val="1"/>
      <w:marLeft w:val="0"/>
      <w:marRight w:val="0"/>
      <w:marTop w:val="0"/>
      <w:marBottom w:val="0"/>
      <w:divBdr>
        <w:top w:val="none" w:sz="0" w:space="0" w:color="auto"/>
        <w:left w:val="none" w:sz="0" w:space="0" w:color="auto"/>
        <w:bottom w:val="none" w:sz="0" w:space="0" w:color="auto"/>
        <w:right w:val="none" w:sz="0" w:space="0" w:color="auto"/>
      </w:divBdr>
    </w:div>
    <w:div w:id="477456457">
      <w:bodyDiv w:val="1"/>
      <w:marLeft w:val="0"/>
      <w:marRight w:val="0"/>
      <w:marTop w:val="0"/>
      <w:marBottom w:val="0"/>
      <w:divBdr>
        <w:top w:val="none" w:sz="0" w:space="0" w:color="auto"/>
        <w:left w:val="none" w:sz="0" w:space="0" w:color="auto"/>
        <w:bottom w:val="none" w:sz="0" w:space="0" w:color="auto"/>
        <w:right w:val="none" w:sz="0" w:space="0" w:color="auto"/>
      </w:divBdr>
    </w:div>
    <w:div w:id="512305364">
      <w:bodyDiv w:val="1"/>
      <w:marLeft w:val="0"/>
      <w:marRight w:val="0"/>
      <w:marTop w:val="0"/>
      <w:marBottom w:val="0"/>
      <w:divBdr>
        <w:top w:val="none" w:sz="0" w:space="0" w:color="auto"/>
        <w:left w:val="none" w:sz="0" w:space="0" w:color="auto"/>
        <w:bottom w:val="none" w:sz="0" w:space="0" w:color="auto"/>
        <w:right w:val="none" w:sz="0" w:space="0" w:color="auto"/>
      </w:divBdr>
    </w:div>
    <w:div w:id="515728056">
      <w:bodyDiv w:val="1"/>
      <w:marLeft w:val="0"/>
      <w:marRight w:val="0"/>
      <w:marTop w:val="0"/>
      <w:marBottom w:val="0"/>
      <w:divBdr>
        <w:top w:val="none" w:sz="0" w:space="0" w:color="auto"/>
        <w:left w:val="none" w:sz="0" w:space="0" w:color="auto"/>
        <w:bottom w:val="none" w:sz="0" w:space="0" w:color="auto"/>
        <w:right w:val="none" w:sz="0" w:space="0" w:color="auto"/>
      </w:divBdr>
    </w:div>
    <w:div w:id="522935994">
      <w:bodyDiv w:val="1"/>
      <w:marLeft w:val="0"/>
      <w:marRight w:val="0"/>
      <w:marTop w:val="0"/>
      <w:marBottom w:val="0"/>
      <w:divBdr>
        <w:top w:val="none" w:sz="0" w:space="0" w:color="auto"/>
        <w:left w:val="none" w:sz="0" w:space="0" w:color="auto"/>
        <w:bottom w:val="none" w:sz="0" w:space="0" w:color="auto"/>
        <w:right w:val="none" w:sz="0" w:space="0" w:color="auto"/>
      </w:divBdr>
    </w:div>
    <w:div w:id="525875487">
      <w:bodyDiv w:val="1"/>
      <w:marLeft w:val="0"/>
      <w:marRight w:val="0"/>
      <w:marTop w:val="0"/>
      <w:marBottom w:val="0"/>
      <w:divBdr>
        <w:top w:val="none" w:sz="0" w:space="0" w:color="auto"/>
        <w:left w:val="none" w:sz="0" w:space="0" w:color="auto"/>
        <w:bottom w:val="none" w:sz="0" w:space="0" w:color="auto"/>
        <w:right w:val="none" w:sz="0" w:space="0" w:color="auto"/>
      </w:divBdr>
    </w:div>
    <w:div w:id="592474819">
      <w:bodyDiv w:val="1"/>
      <w:marLeft w:val="0"/>
      <w:marRight w:val="0"/>
      <w:marTop w:val="0"/>
      <w:marBottom w:val="0"/>
      <w:divBdr>
        <w:top w:val="none" w:sz="0" w:space="0" w:color="auto"/>
        <w:left w:val="none" w:sz="0" w:space="0" w:color="auto"/>
        <w:bottom w:val="none" w:sz="0" w:space="0" w:color="auto"/>
        <w:right w:val="none" w:sz="0" w:space="0" w:color="auto"/>
      </w:divBdr>
      <w:divsChild>
        <w:div w:id="2097048277">
          <w:marLeft w:val="0"/>
          <w:marRight w:val="0"/>
          <w:marTop w:val="0"/>
          <w:marBottom w:val="0"/>
          <w:divBdr>
            <w:top w:val="none" w:sz="0" w:space="0" w:color="auto"/>
            <w:left w:val="none" w:sz="0" w:space="0" w:color="auto"/>
            <w:bottom w:val="none" w:sz="0" w:space="0" w:color="auto"/>
            <w:right w:val="none" w:sz="0" w:space="0" w:color="auto"/>
          </w:divBdr>
        </w:div>
      </w:divsChild>
    </w:div>
    <w:div w:id="631326468">
      <w:bodyDiv w:val="1"/>
      <w:marLeft w:val="0"/>
      <w:marRight w:val="0"/>
      <w:marTop w:val="0"/>
      <w:marBottom w:val="0"/>
      <w:divBdr>
        <w:top w:val="none" w:sz="0" w:space="0" w:color="auto"/>
        <w:left w:val="none" w:sz="0" w:space="0" w:color="auto"/>
        <w:bottom w:val="none" w:sz="0" w:space="0" w:color="auto"/>
        <w:right w:val="none" w:sz="0" w:space="0" w:color="auto"/>
      </w:divBdr>
    </w:div>
    <w:div w:id="721830509">
      <w:bodyDiv w:val="1"/>
      <w:marLeft w:val="0"/>
      <w:marRight w:val="0"/>
      <w:marTop w:val="0"/>
      <w:marBottom w:val="0"/>
      <w:divBdr>
        <w:top w:val="none" w:sz="0" w:space="0" w:color="auto"/>
        <w:left w:val="none" w:sz="0" w:space="0" w:color="auto"/>
        <w:bottom w:val="none" w:sz="0" w:space="0" w:color="auto"/>
        <w:right w:val="none" w:sz="0" w:space="0" w:color="auto"/>
      </w:divBdr>
    </w:div>
    <w:div w:id="731192190">
      <w:bodyDiv w:val="1"/>
      <w:marLeft w:val="0"/>
      <w:marRight w:val="0"/>
      <w:marTop w:val="0"/>
      <w:marBottom w:val="0"/>
      <w:divBdr>
        <w:top w:val="none" w:sz="0" w:space="0" w:color="auto"/>
        <w:left w:val="none" w:sz="0" w:space="0" w:color="auto"/>
        <w:bottom w:val="none" w:sz="0" w:space="0" w:color="auto"/>
        <w:right w:val="none" w:sz="0" w:space="0" w:color="auto"/>
      </w:divBdr>
    </w:div>
    <w:div w:id="777725082">
      <w:bodyDiv w:val="1"/>
      <w:marLeft w:val="0"/>
      <w:marRight w:val="0"/>
      <w:marTop w:val="0"/>
      <w:marBottom w:val="0"/>
      <w:divBdr>
        <w:top w:val="none" w:sz="0" w:space="0" w:color="auto"/>
        <w:left w:val="none" w:sz="0" w:space="0" w:color="auto"/>
        <w:bottom w:val="none" w:sz="0" w:space="0" w:color="auto"/>
        <w:right w:val="none" w:sz="0" w:space="0" w:color="auto"/>
      </w:divBdr>
    </w:div>
    <w:div w:id="790052665">
      <w:bodyDiv w:val="1"/>
      <w:marLeft w:val="0"/>
      <w:marRight w:val="0"/>
      <w:marTop w:val="0"/>
      <w:marBottom w:val="0"/>
      <w:divBdr>
        <w:top w:val="none" w:sz="0" w:space="0" w:color="auto"/>
        <w:left w:val="none" w:sz="0" w:space="0" w:color="auto"/>
        <w:bottom w:val="none" w:sz="0" w:space="0" w:color="auto"/>
        <w:right w:val="none" w:sz="0" w:space="0" w:color="auto"/>
      </w:divBdr>
    </w:div>
    <w:div w:id="836768592">
      <w:bodyDiv w:val="1"/>
      <w:marLeft w:val="0"/>
      <w:marRight w:val="0"/>
      <w:marTop w:val="0"/>
      <w:marBottom w:val="0"/>
      <w:divBdr>
        <w:top w:val="none" w:sz="0" w:space="0" w:color="auto"/>
        <w:left w:val="none" w:sz="0" w:space="0" w:color="auto"/>
        <w:bottom w:val="none" w:sz="0" w:space="0" w:color="auto"/>
        <w:right w:val="none" w:sz="0" w:space="0" w:color="auto"/>
      </w:divBdr>
    </w:div>
    <w:div w:id="847135699">
      <w:bodyDiv w:val="1"/>
      <w:marLeft w:val="0"/>
      <w:marRight w:val="0"/>
      <w:marTop w:val="0"/>
      <w:marBottom w:val="0"/>
      <w:divBdr>
        <w:top w:val="none" w:sz="0" w:space="0" w:color="auto"/>
        <w:left w:val="none" w:sz="0" w:space="0" w:color="auto"/>
        <w:bottom w:val="none" w:sz="0" w:space="0" w:color="auto"/>
        <w:right w:val="none" w:sz="0" w:space="0" w:color="auto"/>
      </w:divBdr>
    </w:div>
    <w:div w:id="894319611">
      <w:bodyDiv w:val="1"/>
      <w:marLeft w:val="0"/>
      <w:marRight w:val="0"/>
      <w:marTop w:val="0"/>
      <w:marBottom w:val="0"/>
      <w:divBdr>
        <w:top w:val="none" w:sz="0" w:space="0" w:color="auto"/>
        <w:left w:val="none" w:sz="0" w:space="0" w:color="auto"/>
        <w:bottom w:val="none" w:sz="0" w:space="0" w:color="auto"/>
        <w:right w:val="none" w:sz="0" w:space="0" w:color="auto"/>
      </w:divBdr>
    </w:div>
    <w:div w:id="896209516">
      <w:bodyDiv w:val="1"/>
      <w:marLeft w:val="0"/>
      <w:marRight w:val="0"/>
      <w:marTop w:val="0"/>
      <w:marBottom w:val="0"/>
      <w:divBdr>
        <w:top w:val="none" w:sz="0" w:space="0" w:color="auto"/>
        <w:left w:val="none" w:sz="0" w:space="0" w:color="auto"/>
        <w:bottom w:val="none" w:sz="0" w:space="0" w:color="auto"/>
        <w:right w:val="none" w:sz="0" w:space="0" w:color="auto"/>
      </w:divBdr>
    </w:div>
    <w:div w:id="920018155">
      <w:bodyDiv w:val="1"/>
      <w:marLeft w:val="0"/>
      <w:marRight w:val="0"/>
      <w:marTop w:val="0"/>
      <w:marBottom w:val="0"/>
      <w:divBdr>
        <w:top w:val="none" w:sz="0" w:space="0" w:color="auto"/>
        <w:left w:val="none" w:sz="0" w:space="0" w:color="auto"/>
        <w:bottom w:val="none" w:sz="0" w:space="0" w:color="auto"/>
        <w:right w:val="none" w:sz="0" w:space="0" w:color="auto"/>
      </w:divBdr>
    </w:div>
    <w:div w:id="923992173">
      <w:bodyDiv w:val="1"/>
      <w:marLeft w:val="0"/>
      <w:marRight w:val="0"/>
      <w:marTop w:val="0"/>
      <w:marBottom w:val="0"/>
      <w:divBdr>
        <w:top w:val="none" w:sz="0" w:space="0" w:color="auto"/>
        <w:left w:val="none" w:sz="0" w:space="0" w:color="auto"/>
        <w:bottom w:val="none" w:sz="0" w:space="0" w:color="auto"/>
        <w:right w:val="none" w:sz="0" w:space="0" w:color="auto"/>
      </w:divBdr>
    </w:div>
    <w:div w:id="1060909811">
      <w:bodyDiv w:val="1"/>
      <w:marLeft w:val="0"/>
      <w:marRight w:val="0"/>
      <w:marTop w:val="0"/>
      <w:marBottom w:val="0"/>
      <w:divBdr>
        <w:top w:val="none" w:sz="0" w:space="0" w:color="auto"/>
        <w:left w:val="none" w:sz="0" w:space="0" w:color="auto"/>
        <w:bottom w:val="none" w:sz="0" w:space="0" w:color="auto"/>
        <w:right w:val="none" w:sz="0" w:space="0" w:color="auto"/>
      </w:divBdr>
    </w:div>
    <w:div w:id="1101296315">
      <w:bodyDiv w:val="1"/>
      <w:marLeft w:val="0"/>
      <w:marRight w:val="0"/>
      <w:marTop w:val="0"/>
      <w:marBottom w:val="0"/>
      <w:divBdr>
        <w:top w:val="none" w:sz="0" w:space="0" w:color="auto"/>
        <w:left w:val="none" w:sz="0" w:space="0" w:color="auto"/>
        <w:bottom w:val="none" w:sz="0" w:space="0" w:color="auto"/>
        <w:right w:val="none" w:sz="0" w:space="0" w:color="auto"/>
      </w:divBdr>
    </w:div>
    <w:div w:id="1138959035">
      <w:bodyDiv w:val="1"/>
      <w:marLeft w:val="0"/>
      <w:marRight w:val="0"/>
      <w:marTop w:val="0"/>
      <w:marBottom w:val="0"/>
      <w:divBdr>
        <w:top w:val="none" w:sz="0" w:space="0" w:color="auto"/>
        <w:left w:val="none" w:sz="0" w:space="0" w:color="auto"/>
        <w:bottom w:val="none" w:sz="0" w:space="0" w:color="auto"/>
        <w:right w:val="none" w:sz="0" w:space="0" w:color="auto"/>
      </w:divBdr>
    </w:div>
    <w:div w:id="1163274577">
      <w:bodyDiv w:val="1"/>
      <w:marLeft w:val="0"/>
      <w:marRight w:val="0"/>
      <w:marTop w:val="0"/>
      <w:marBottom w:val="0"/>
      <w:divBdr>
        <w:top w:val="none" w:sz="0" w:space="0" w:color="auto"/>
        <w:left w:val="none" w:sz="0" w:space="0" w:color="auto"/>
        <w:bottom w:val="none" w:sz="0" w:space="0" w:color="auto"/>
        <w:right w:val="none" w:sz="0" w:space="0" w:color="auto"/>
      </w:divBdr>
    </w:div>
    <w:div w:id="1244802559">
      <w:bodyDiv w:val="1"/>
      <w:marLeft w:val="0"/>
      <w:marRight w:val="0"/>
      <w:marTop w:val="0"/>
      <w:marBottom w:val="0"/>
      <w:divBdr>
        <w:top w:val="none" w:sz="0" w:space="0" w:color="auto"/>
        <w:left w:val="none" w:sz="0" w:space="0" w:color="auto"/>
        <w:bottom w:val="none" w:sz="0" w:space="0" w:color="auto"/>
        <w:right w:val="none" w:sz="0" w:space="0" w:color="auto"/>
      </w:divBdr>
    </w:div>
    <w:div w:id="1250194826">
      <w:bodyDiv w:val="1"/>
      <w:marLeft w:val="0"/>
      <w:marRight w:val="0"/>
      <w:marTop w:val="0"/>
      <w:marBottom w:val="0"/>
      <w:divBdr>
        <w:top w:val="none" w:sz="0" w:space="0" w:color="auto"/>
        <w:left w:val="none" w:sz="0" w:space="0" w:color="auto"/>
        <w:bottom w:val="none" w:sz="0" w:space="0" w:color="auto"/>
        <w:right w:val="none" w:sz="0" w:space="0" w:color="auto"/>
      </w:divBdr>
    </w:div>
    <w:div w:id="1256206583">
      <w:bodyDiv w:val="1"/>
      <w:marLeft w:val="0"/>
      <w:marRight w:val="0"/>
      <w:marTop w:val="0"/>
      <w:marBottom w:val="0"/>
      <w:divBdr>
        <w:top w:val="none" w:sz="0" w:space="0" w:color="auto"/>
        <w:left w:val="none" w:sz="0" w:space="0" w:color="auto"/>
        <w:bottom w:val="none" w:sz="0" w:space="0" w:color="auto"/>
        <w:right w:val="none" w:sz="0" w:space="0" w:color="auto"/>
      </w:divBdr>
      <w:divsChild>
        <w:div w:id="1507087251">
          <w:marLeft w:val="0"/>
          <w:marRight w:val="0"/>
          <w:marTop w:val="0"/>
          <w:marBottom w:val="0"/>
          <w:divBdr>
            <w:top w:val="none" w:sz="0" w:space="0" w:color="auto"/>
            <w:left w:val="none" w:sz="0" w:space="0" w:color="auto"/>
            <w:bottom w:val="none" w:sz="0" w:space="0" w:color="auto"/>
            <w:right w:val="none" w:sz="0" w:space="0" w:color="auto"/>
          </w:divBdr>
        </w:div>
      </w:divsChild>
    </w:div>
    <w:div w:id="1300961223">
      <w:bodyDiv w:val="1"/>
      <w:marLeft w:val="0"/>
      <w:marRight w:val="0"/>
      <w:marTop w:val="0"/>
      <w:marBottom w:val="0"/>
      <w:divBdr>
        <w:top w:val="none" w:sz="0" w:space="0" w:color="auto"/>
        <w:left w:val="none" w:sz="0" w:space="0" w:color="auto"/>
        <w:bottom w:val="none" w:sz="0" w:space="0" w:color="auto"/>
        <w:right w:val="none" w:sz="0" w:space="0" w:color="auto"/>
      </w:divBdr>
    </w:div>
    <w:div w:id="1305280615">
      <w:bodyDiv w:val="1"/>
      <w:marLeft w:val="0"/>
      <w:marRight w:val="0"/>
      <w:marTop w:val="0"/>
      <w:marBottom w:val="0"/>
      <w:divBdr>
        <w:top w:val="none" w:sz="0" w:space="0" w:color="auto"/>
        <w:left w:val="none" w:sz="0" w:space="0" w:color="auto"/>
        <w:bottom w:val="none" w:sz="0" w:space="0" w:color="auto"/>
        <w:right w:val="none" w:sz="0" w:space="0" w:color="auto"/>
      </w:divBdr>
    </w:div>
    <w:div w:id="1328900284">
      <w:bodyDiv w:val="1"/>
      <w:marLeft w:val="0"/>
      <w:marRight w:val="0"/>
      <w:marTop w:val="0"/>
      <w:marBottom w:val="0"/>
      <w:divBdr>
        <w:top w:val="none" w:sz="0" w:space="0" w:color="auto"/>
        <w:left w:val="none" w:sz="0" w:space="0" w:color="auto"/>
        <w:bottom w:val="none" w:sz="0" w:space="0" w:color="auto"/>
        <w:right w:val="none" w:sz="0" w:space="0" w:color="auto"/>
      </w:divBdr>
    </w:div>
    <w:div w:id="1365248398">
      <w:bodyDiv w:val="1"/>
      <w:marLeft w:val="0"/>
      <w:marRight w:val="0"/>
      <w:marTop w:val="0"/>
      <w:marBottom w:val="0"/>
      <w:divBdr>
        <w:top w:val="none" w:sz="0" w:space="0" w:color="auto"/>
        <w:left w:val="none" w:sz="0" w:space="0" w:color="auto"/>
        <w:bottom w:val="none" w:sz="0" w:space="0" w:color="auto"/>
        <w:right w:val="none" w:sz="0" w:space="0" w:color="auto"/>
      </w:divBdr>
    </w:div>
    <w:div w:id="1366711966">
      <w:bodyDiv w:val="1"/>
      <w:marLeft w:val="0"/>
      <w:marRight w:val="0"/>
      <w:marTop w:val="0"/>
      <w:marBottom w:val="0"/>
      <w:divBdr>
        <w:top w:val="none" w:sz="0" w:space="0" w:color="auto"/>
        <w:left w:val="none" w:sz="0" w:space="0" w:color="auto"/>
        <w:bottom w:val="none" w:sz="0" w:space="0" w:color="auto"/>
        <w:right w:val="none" w:sz="0" w:space="0" w:color="auto"/>
      </w:divBdr>
    </w:div>
    <w:div w:id="1414473842">
      <w:bodyDiv w:val="1"/>
      <w:marLeft w:val="0"/>
      <w:marRight w:val="0"/>
      <w:marTop w:val="0"/>
      <w:marBottom w:val="0"/>
      <w:divBdr>
        <w:top w:val="none" w:sz="0" w:space="0" w:color="auto"/>
        <w:left w:val="none" w:sz="0" w:space="0" w:color="auto"/>
        <w:bottom w:val="none" w:sz="0" w:space="0" w:color="auto"/>
        <w:right w:val="none" w:sz="0" w:space="0" w:color="auto"/>
      </w:divBdr>
    </w:div>
    <w:div w:id="1421095613">
      <w:bodyDiv w:val="1"/>
      <w:marLeft w:val="0"/>
      <w:marRight w:val="0"/>
      <w:marTop w:val="0"/>
      <w:marBottom w:val="0"/>
      <w:divBdr>
        <w:top w:val="none" w:sz="0" w:space="0" w:color="auto"/>
        <w:left w:val="none" w:sz="0" w:space="0" w:color="auto"/>
        <w:bottom w:val="none" w:sz="0" w:space="0" w:color="auto"/>
        <w:right w:val="none" w:sz="0" w:space="0" w:color="auto"/>
      </w:divBdr>
    </w:div>
    <w:div w:id="1471097615">
      <w:bodyDiv w:val="1"/>
      <w:marLeft w:val="0"/>
      <w:marRight w:val="0"/>
      <w:marTop w:val="0"/>
      <w:marBottom w:val="0"/>
      <w:divBdr>
        <w:top w:val="none" w:sz="0" w:space="0" w:color="auto"/>
        <w:left w:val="none" w:sz="0" w:space="0" w:color="auto"/>
        <w:bottom w:val="none" w:sz="0" w:space="0" w:color="auto"/>
        <w:right w:val="none" w:sz="0" w:space="0" w:color="auto"/>
      </w:divBdr>
    </w:div>
    <w:div w:id="1475492517">
      <w:bodyDiv w:val="1"/>
      <w:marLeft w:val="0"/>
      <w:marRight w:val="0"/>
      <w:marTop w:val="0"/>
      <w:marBottom w:val="0"/>
      <w:divBdr>
        <w:top w:val="none" w:sz="0" w:space="0" w:color="auto"/>
        <w:left w:val="none" w:sz="0" w:space="0" w:color="auto"/>
        <w:bottom w:val="none" w:sz="0" w:space="0" w:color="auto"/>
        <w:right w:val="none" w:sz="0" w:space="0" w:color="auto"/>
      </w:divBdr>
    </w:div>
    <w:div w:id="1503547415">
      <w:bodyDiv w:val="1"/>
      <w:marLeft w:val="0"/>
      <w:marRight w:val="0"/>
      <w:marTop w:val="0"/>
      <w:marBottom w:val="0"/>
      <w:divBdr>
        <w:top w:val="none" w:sz="0" w:space="0" w:color="auto"/>
        <w:left w:val="none" w:sz="0" w:space="0" w:color="auto"/>
        <w:bottom w:val="none" w:sz="0" w:space="0" w:color="auto"/>
        <w:right w:val="none" w:sz="0" w:space="0" w:color="auto"/>
      </w:divBdr>
    </w:div>
    <w:div w:id="1529485623">
      <w:bodyDiv w:val="1"/>
      <w:marLeft w:val="0"/>
      <w:marRight w:val="0"/>
      <w:marTop w:val="0"/>
      <w:marBottom w:val="0"/>
      <w:divBdr>
        <w:top w:val="none" w:sz="0" w:space="0" w:color="auto"/>
        <w:left w:val="none" w:sz="0" w:space="0" w:color="auto"/>
        <w:bottom w:val="none" w:sz="0" w:space="0" w:color="auto"/>
        <w:right w:val="none" w:sz="0" w:space="0" w:color="auto"/>
      </w:divBdr>
    </w:div>
    <w:div w:id="1548838195">
      <w:bodyDiv w:val="1"/>
      <w:marLeft w:val="0"/>
      <w:marRight w:val="0"/>
      <w:marTop w:val="0"/>
      <w:marBottom w:val="0"/>
      <w:divBdr>
        <w:top w:val="none" w:sz="0" w:space="0" w:color="auto"/>
        <w:left w:val="none" w:sz="0" w:space="0" w:color="auto"/>
        <w:bottom w:val="none" w:sz="0" w:space="0" w:color="auto"/>
        <w:right w:val="none" w:sz="0" w:space="0" w:color="auto"/>
      </w:divBdr>
    </w:div>
    <w:div w:id="1590965112">
      <w:bodyDiv w:val="1"/>
      <w:marLeft w:val="0"/>
      <w:marRight w:val="0"/>
      <w:marTop w:val="0"/>
      <w:marBottom w:val="0"/>
      <w:divBdr>
        <w:top w:val="none" w:sz="0" w:space="0" w:color="auto"/>
        <w:left w:val="none" w:sz="0" w:space="0" w:color="auto"/>
        <w:bottom w:val="none" w:sz="0" w:space="0" w:color="auto"/>
        <w:right w:val="none" w:sz="0" w:space="0" w:color="auto"/>
      </w:divBdr>
    </w:div>
    <w:div w:id="1626082069">
      <w:bodyDiv w:val="1"/>
      <w:marLeft w:val="0"/>
      <w:marRight w:val="0"/>
      <w:marTop w:val="0"/>
      <w:marBottom w:val="0"/>
      <w:divBdr>
        <w:top w:val="none" w:sz="0" w:space="0" w:color="auto"/>
        <w:left w:val="none" w:sz="0" w:space="0" w:color="auto"/>
        <w:bottom w:val="none" w:sz="0" w:space="0" w:color="auto"/>
        <w:right w:val="none" w:sz="0" w:space="0" w:color="auto"/>
      </w:divBdr>
    </w:div>
    <w:div w:id="1646281479">
      <w:bodyDiv w:val="1"/>
      <w:marLeft w:val="0"/>
      <w:marRight w:val="0"/>
      <w:marTop w:val="0"/>
      <w:marBottom w:val="0"/>
      <w:divBdr>
        <w:top w:val="none" w:sz="0" w:space="0" w:color="auto"/>
        <w:left w:val="none" w:sz="0" w:space="0" w:color="auto"/>
        <w:bottom w:val="none" w:sz="0" w:space="0" w:color="auto"/>
        <w:right w:val="none" w:sz="0" w:space="0" w:color="auto"/>
      </w:divBdr>
    </w:div>
    <w:div w:id="1672609989">
      <w:bodyDiv w:val="1"/>
      <w:marLeft w:val="0"/>
      <w:marRight w:val="0"/>
      <w:marTop w:val="0"/>
      <w:marBottom w:val="0"/>
      <w:divBdr>
        <w:top w:val="none" w:sz="0" w:space="0" w:color="auto"/>
        <w:left w:val="none" w:sz="0" w:space="0" w:color="auto"/>
        <w:bottom w:val="none" w:sz="0" w:space="0" w:color="auto"/>
        <w:right w:val="none" w:sz="0" w:space="0" w:color="auto"/>
      </w:divBdr>
    </w:div>
    <w:div w:id="1692564793">
      <w:bodyDiv w:val="1"/>
      <w:marLeft w:val="0"/>
      <w:marRight w:val="0"/>
      <w:marTop w:val="0"/>
      <w:marBottom w:val="0"/>
      <w:divBdr>
        <w:top w:val="none" w:sz="0" w:space="0" w:color="auto"/>
        <w:left w:val="none" w:sz="0" w:space="0" w:color="auto"/>
        <w:bottom w:val="none" w:sz="0" w:space="0" w:color="auto"/>
        <w:right w:val="none" w:sz="0" w:space="0" w:color="auto"/>
      </w:divBdr>
    </w:div>
    <w:div w:id="1731418371">
      <w:bodyDiv w:val="1"/>
      <w:marLeft w:val="0"/>
      <w:marRight w:val="0"/>
      <w:marTop w:val="0"/>
      <w:marBottom w:val="0"/>
      <w:divBdr>
        <w:top w:val="none" w:sz="0" w:space="0" w:color="auto"/>
        <w:left w:val="none" w:sz="0" w:space="0" w:color="auto"/>
        <w:bottom w:val="none" w:sz="0" w:space="0" w:color="auto"/>
        <w:right w:val="none" w:sz="0" w:space="0" w:color="auto"/>
      </w:divBdr>
    </w:div>
    <w:div w:id="1819346272">
      <w:bodyDiv w:val="1"/>
      <w:marLeft w:val="0"/>
      <w:marRight w:val="0"/>
      <w:marTop w:val="0"/>
      <w:marBottom w:val="0"/>
      <w:divBdr>
        <w:top w:val="none" w:sz="0" w:space="0" w:color="auto"/>
        <w:left w:val="none" w:sz="0" w:space="0" w:color="auto"/>
        <w:bottom w:val="none" w:sz="0" w:space="0" w:color="auto"/>
        <w:right w:val="none" w:sz="0" w:space="0" w:color="auto"/>
      </w:divBdr>
    </w:div>
    <w:div w:id="1822456578">
      <w:bodyDiv w:val="1"/>
      <w:marLeft w:val="0"/>
      <w:marRight w:val="0"/>
      <w:marTop w:val="0"/>
      <w:marBottom w:val="0"/>
      <w:divBdr>
        <w:top w:val="none" w:sz="0" w:space="0" w:color="auto"/>
        <w:left w:val="none" w:sz="0" w:space="0" w:color="auto"/>
        <w:bottom w:val="none" w:sz="0" w:space="0" w:color="auto"/>
        <w:right w:val="none" w:sz="0" w:space="0" w:color="auto"/>
      </w:divBdr>
    </w:div>
    <w:div w:id="1879202521">
      <w:bodyDiv w:val="1"/>
      <w:marLeft w:val="0"/>
      <w:marRight w:val="0"/>
      <w:marTop w:val="0"/>
      <w:marBottom w:val="0"/>
      <w:divBdr>
        <w:top w:val="none" w:sz="0" w:space="0" w:color="auto"/>
        <w:left w:val="none" w:sz="0" w:space="0" w:color="auto"/>
        <w:bottom w:val="none" w:sz="0" w:space="0" w:color="auto"/>
        <w:right w:val="none" w:sz="0" w:space="0" w:color="auto"/>
      </w:divBdr>
    </w:div>
    <w:div w:id="1885483717">
      <w:bodyDiv w:val="1"/>
      <w:marLeft w:val="0"/>
      <w:marRight w:val="0"/>
      <w:marTop w:val="0"/>
      <w:marBottom w:val="0"/>
      <w:divBdr>
        <w:top w:val="none" w:sz="0" w:space="0" w:color="auto"/>
        <w:left w:val="none" w:sz="0" w:space="0" w:color="auto"/>
        <w:bottom w:val="none" w:sz="0" w:space="0" w:color="auto"/>
        <w:right w:val="none" w:sz="0" w:space="0" w:color="auto"/>
      </w:divBdr>
    </w:div>
    <w:div w:id="1906642878">
      <w:bodyDiv w:val="1"/>
      <w:marLeft w:val="0"/>
      <w:marRight w:val="0"/>
      <w:marTop w:val="0"/>
      <w:marBottom w:val="0"/>
      <w:divBdr>
        <w:top w:val="none" w:sz="0" w:space="0" w:color="auto"/>
        <w:left w:val="none" w:sz="0" w:space="0" w:color="auto"/>
        <w:bottom w:val="none" w:sz="0" w:space="0" w:color="auto"/>
        <w:right w:val="none" w:sz="0" w:space="0" w:color="auto"/>
      </w:divBdr>
    </w:div>
    <w:div w:id="1912157082">
      <w:bodyDiv w:val="1"/>
      <w:marLeft w:val="0"/>
      <w:marRight w:val="0"/>
      <w:marTop w:val="0"/>
      <w:marBottom w:val="0"/>
      <w:divBdr>
        <w:top w:val="none" w:sz="0" w:space="0" w:color="auto"/>
        <w:left w:val="none" w:sz="0" w:space="0" w:color="auto"/>
        <w:bottom w:val="none" w:sz="0" w:space="0" w:color="auto"/>
        <w:right w:val="none" w:sz="0" w:space="0" w:color="auto"/>
      </w:divBdr>
    </w:div>
    <w:div w:id="1926647324">
      <w:bodyDiv w:val="1"/>
      <w:marLeft w:val="0"/>
      <w:marRight w:val="0"/>
      <w:marTop w:val="0"/>
      <w:marBottom w:val="0"/>
      <w:divBdr>
        <w:top w:val="none" w:sz="0" w:space="0" w:color="auto"/>
        <w:left w:val="none" w:sz="0" w:space="0" w:color="auto"/>
        <w:bottom w:val="none" w:sz="0" w:space="0" w:color="auto"/>
        <w:right w:val="none" w:sz="0" w:space="0" w:color="auto"/>
      </w:divBdr>
    </w:div>
    <w:div w:id="1927615374">
      <w:bodyDiv w:val="1"/>
      <w:marLeft w:val="0"/>
      <w:marRight w:val="0"/>
      <w:marTop w:val="0"/>
      <w:marBottom w:val="0"/>
      <w:divBdr>
        <w:top w:val="none" w:sz="0" w:space="0" w:color="auto"/>
        <w:left w:val="none" w:sz="0" w:space="0" w:color="auto"/>
        <w:bottom w:val="none" w:sz="0" w:space="0" w:color="auto"/>
        <w:right w:val="none" w:sz="0" w:space="0" w:color="auto"/>
      </w:divBdr>
    </w:div>
    <w:div w:id="1927881068">
      <w:bodyDiv w:val="1"/>
      <w:marLeft w:val="0"/>
      <w:marRight w:val="0"/>
      <w:marTop w:val="0"/>
      <w:marBottom w:val="0"/>
      <w:divBdr>
        <w:top w:val="none" w:sz="0" w:space="0" w:color="auto"/>
        <w:left w:val="none" w:sz="0" w:space="0" w:color="auto"/>
        <w:bottom w:val="none" w:sz="0" w:space="0" w:color="auto"/>
        <w:right w:val="none" w:sz="0" w:space="0" w:color="auto"/>
      </w:divBdr>
    </w:div>
    <w:div w:id="1939412892">
      <w:bodyDiv w:val="1"/>
      <w:marLeft w:val="0"/>
      <w:marRight w:val="0"/>
      <w:marTop w:val="0"/>
      <w:marBottom w:val="0"/>
      <w:divBdr>
        <w:top w:val="none" w:sz="0" w:space="0" w:color="auto"/>
        <w:left w:val="none" w:sz="0" w:space="0" w:color="auto"/>
        <w:bottom w:val="none" w:sz="0" w:space="0" w:color="auto"/>
        <w:right w:val="none" w:sz="0" w:space="0" w:color="auto"/>
      </w:divBdr>
    </w:div>
    <w:div w:id="1942377971">
      <w:bodyDiv w:val="1"/>
      <w:marLeft w:val="0"/>
      <w:marRight w:val="0"/>
      <w:marTop w:val="0"/>
      <w:marBottom w:val="0"/>
      <w:divBdr>
        <w:top w:val="none" w:sz="0" w:space="0" w:color="auto"/>
        <w:left w:val="none" w:sz="0" w:space="0" w:color="auto"/>
        <w:bottom w:val="none" w:sz="0" w:space="0" w:color="auto"/>
        <w:right w:val="none" w:sz="0" w:space="0" w:color="auto"/>
      </w:divBdr>
    </w:div>
    <w:div w:id="2016222323">
      <w:bodyDiv w:val="1"/>
      <w:marLeft w:val="0"/>
      <w:marRight w:val="0"/>
      <w:marTop w:val="0"/>
      <w:marBottom w:val="0"/>
      <w:divBdr>
        <w:top w:val="none" w:sz="0" w:space="0" w:color="auto"/>
        <w:left w:val="none" w:sz="0" w:space="0" w:color="auto"/>
        <w:bottom w:val="none" w:sz="0" w:space="0" w:color="auto"/>
        <w:right w:val="none" w:sz="0" w:space="0" w:color="auto"/>
      </w:divBdr>
    </w:div>
    <w:div w:id="2067334730">
      <w:bodyDiv w:val="1"/>
      <w:marLeft w:val="0"/>
      <w:marRight w:val="0"/>
      <w:marTop w:val="0"/>
      <w:marBottom w:val="0"/>
      <w:divBdr>
        <w:top w:val="none" w:sz="0" w:space="0" w:color="auto"/>
        <w:left w:val="none" w:sz="0" w:space="0" w:color="auto"/>
        <w:bottom w:val="none" w:sz="0" w:space="0" w:color="auto"/>
        <w:right w:val="none" w:sz="0" w:space="0" w:color="auto"/>
      </w:divBdr>
    </w:div>
    <w:div w:id="2084401973">
      <w:bodyDiv w:val="1"/>
      <w:marLeft w:val="0"/>
      <w:marRight w:val="0"/>
      <w:marTop w:val="0"/>
      <w:marBottom w:val="0"/>
      <w:divBdr>
        <w:top w:val="none" w:sz="0" w:space="0" w:color="auto"/>
        <w:left w:val="none" w:sz="0" w:space="0" w:color="auto"/>
        <w:bottom w:val="none" w:sz="0" w:space="0" w:color="auto"/>
        <w:right w:val="none" w:sz="0" w:space="0" w:color="auto"/>
      </w:divBdr>
    </w:div>
    <w:div w:id="2104956669">
      <w:bodyDiv w:val="1"/>
      <w:marLeft w:val="0"/>
      <w:marRight w:val="0"/>
      <w:marTop w:val="0"/>
      <w:marBottom w:val="0"/>
      <w:divBdr>
        <w:top w:val="none" w:sz="0" w:space="0" w:color="auto"/>
        <w:left w:val="none" w:sz="0" w:space="0" w:color="auto"/>
        <w:bottom w:val="none" w:sz="0" w:space="0" w:color="auto"/>
        <w:right w:val="none" w:sz="0" w:space="0" w:color="auto"/>
      </w:divBdr>
    </w:div>
    <w:div w:id="2125998162">
      <w:bodyDiv w:val="1"/>
      <w:marLeft w:val="0"/>
      <w:marRight w:val="0"/>
      <w:marTop w:val="0"/>
      <w:marBottom w:val="0"/>
      <w:divBdr>
        <w:top w:val="none" w:sz="0" w:space="0" w:color="auto"/>
        <w:left w:val="none" w:sz="0" w:space="0" w:color="auto"/>
        <w:bottom w:val="none" w:sz="0" w:space="0" w:color="auto"/>
        <w:right w:val="none" w:sz="0" w:space="0" w:color="auto"/>
      </w:divBdr>
    </w:div>
    <w:div w:id="2133016696">
      <w:bodyDiv w:val="1"/>
      <w:marLeft w:val="0"/>
      <w:marRight w:val="0"/>
      <w:marTop w:val="0"/>
      <w:marBottom w:val="0"/>
      <w:divBdr>
        <w:top w:val="none" w:sz="0" w:space="0" w:color="auto"/>
        <w:left w:val="none" w:sz="0" w:space="0" w:color="auto"/>
        <w:bottom w:val="none" w:sz="0" w:space="0" w:color="auto"/>
        <w:right w:val="none" w:sz="0" w:space="0" w:color="auto"/>
      </w:divBdr>
    </w:div>
    <w:div w:id="213543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wnload.asic.gov.au/media/5895243/attachment-2-to-20-327mr-published-16-december-2020.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download.asic.gov.au/media/5895243/attachment-2-to-20-327mr-published-16-december-2020.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wnload.asic.gov.au/media/5895243/attachment-2-to-20-327mr-published-16-december-2020.pd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1f858bcc-781a-4871-b956-280e8ce0681f">
      <UserInfo>
        <DisplayName>Sarah Crawford</DisplayName>
        <AccountId>62</AccountId>
        <AccountType/>
      </UserInfo>
    </SharedWithUsers>
    <_Flow_SignoffStatus xmlns="97d31cbd-d320-403c-8a6a-e1c61c6e0af4" xsi:nil="true"/>
    <TaxCatchAll xmlns="1f858bcc-781a-4871-b956-280e8ce0681f" xsi:nil="true"/>
    <lcf76f155ced4ddcb4097134ff3c332f xmlns="97d31cbd-d320-403c-8a6a-e1c61c6e0af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2AB576E7C94F44C8DDE30F0C5631322" ma:contentTypeVersion="17" ma:contentTypeDescription="Create a new document." ma:contentTypeScope="" ma:versionID="42bd7033c11e706ba969d7cc5497a69c">
  <xsd:schema xmlns:xsd="http://www.w3.org/2001/XMLSchema" xmlns:xs="http://www.w3.org/2001/XMLSchema" xmlns:p="http://schemas.microsoft.com/office/2006/metadata/properties" xmlns:ns2="97d31cbd-d320-403c-8a6a-e1c61c6e0af4" xmlns:ns3="1f858bcc-781a-4871-b956-280e8ce0681f" targetNamespace="http://schemas.microsoft.com/office/2006/metadata/properties" ma:root="true" ma:fieldsID="84ba7600084d34834a7c3d1ef354c077" ns2:_="" ns3:_="">
    <xsd:import namespace="97d31cbd-d320-403c-8a6a-e1c61c6e0af4"/>
    <xsd:import namespace="1f858bcc-781a-4871-b956-280e8ce0681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d31cbd-d320-403c-8a6a-e1c61c6e0a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bdd92e8-b846-4015-869b-3ee6981cc197" ma:termSetId="09814cd3-568e-fe90-9814-8d621ff8fb84" ma:anchorId="fba54fb3-c3e1-fe81-a776-ca4b69148c4d" ma:open="true" ma:isKeyword="false">
      <xsd:complexType>
        <xsd:sequence>
          <xsd:element ref="pc:Terms" minOccurs="0" maxOccurs="1"/>
        </xsd:sequence>
      </xsd:complexType>
    </xsd:element>
    <xsd:element name="_Flow_SignoffStatus" ma:index="24"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f858bcc-781a-4871-b956-280e8ce0681f"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5d48957-f1cf-4eee-8611-3725740a3301}" ma:internalName="TaxCatchAll" ma:showField="CatchAllData" ma:web="1f858bcc-781a-4871-b956-280e8ce06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698E92-F3C5-45B7-AAF9-57193B94655B}">
  <ds:schemaRefs>
    <ds:schemaRef ds:uri="http://schemas.openxmlformats.org/officeDocument/2006/bibliography"/>
  </ds:schemaRefs>
</ds:datastoreItem>
</file>

<file path=customXml/itemProps2.xml><?xml version="1.0" encoding="utf-8"?>
<ds:datastoreItem xmlns:ds="http://schemas.openxmlformats.org/officeDocument/2006/customXml" ds:itemID="{A14321DE-985E-4563-9059-EBB25495E8A3}">
  <ds:schemaRefs>
    <ds:schemaRef ds:uri="http://schemas.microsoft.com/sharepoint/v3/contenttype/forms"/>
  </ds:schemaRefs>
</ds:datastoreItem>
</file>

<file path=customXml/itemProps3.xml><?xml version="1.0" encoding="utf-8"?>
<ds:datastoreItem xmlns:ds="http://schemas.openxmlformats.org/officeDocument/2006/customXml" ds:itemID="{72E015D3-E726-4445-9AA6-320C22352AE5}">
  <ds:schemaRefs>
    <ds:schemaRef ds:uri="http://schemas.microsoft.com/office/2006/metadata/properties"/>
    <ds:schemaRef ds:uri="http://purl.org/dc/terms/"/>
    <ds:schemaRef ds:uri="http://purl.org/dc/elements/1.1/"/>
    <ds:schemaRef ds:uri="97d31cbd-d320-403c-8a6a-e1c61c6e0af4"/>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1f858bcc-781a-4871-b956-280e8ce0681f"/>
    <ds:schemaRef ds:uri="http://www.w3.org/XML/1998/namespace"/>
  </ds:schemaRefs>
</ds:datastoreItem>
</file>

<file path=customXml/itemProps4.xml><?xml version="1.0" encoding="utf-8"?>
<ds:datastoreItem xmlns:ds="http://schemas.openxmlformats.org/officeDocument/2006/customXml" ds:itemID="{4E32EC76-3F05-430C-84BC-207F44EF8F23}"/>
</file>

<file path=docProps/app.xml><?xml version="1.0" encoding="utf-8"?>
<Properties xmlns="http://schemas.openxmlformats.org/officeDocument/2006/extended-properties" xmlns:vt="http://schemas.openxmlformats.org/officeDocument/2006/docPropsVTypes">
  <Template>Normal.dotm</Template>
  <TotalTime>7</TotalTime>
  <Pages>25</Pages>
  <Words>6292</Words>
  <Characters>35867</Characters>
  <Application>Microsoft Office Word</Application>
  <DocSecurity>4</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FSC</Company>
  <LinksUpToDate>false</LinksUpToDate>
  <CharactersWithSpaces>42075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mpotter@fsc.org.au</dc:creator>
  <cp:keywords/>
  <cp:lastModifiedBy>Michael Potter</cp:lastModifiedBy>
  <cp:revision>2</cp:revision>
  <cp:lastPrinted>2018-05-17T10:57:00Z</cp:lastPrinted>
  <dcterms:created xsi:type="dcterms:W3CDTF">2021-07-07T05:40:00Z</dcterms:created>
  <dcterms:modified xsi:type="dcterms:W3CDTF">2021-07-07T05:40:00Z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0x01010052AB576E7C94F44C8DDE30F0C5631322</vt:lpwstr>
  </property>
  <property fmtid="{D5CDD505-2E9C-101B-9397-08002B2CF9AE}" pid="3" name="Order">
    <vt:r8>100</vt:r8>
  </property>
  <property fmtid="{D5CDD505-2E9C-101B-9397-08002B2CF9AE}" pid="4" name="MSIP_Label_bff60613-a741-4790-ba46-c6813ca61c58_Enabled">
    <vt:lpwstr>True</vt:lpwstr>
  </property>
  <property fmtid="{D5CDD505-2E9C-101B-9397-08002B2CF9AE}" pid="5" name="MSIP_Label_bff60613-a741-4790-ba46-c6813ca61c58_SiteId">
    <vt:lpwstr>568a5434-7d3f-4714-b824-fe722e2748c0</vt:lpwstr>
  </property>
  <property fmtid="{D5CDD505-2E9C-101B-9397-08002B2CF9AE}" pid="6" name="MSIP_Label_bff60613-a741-4790-ba46-c6813ca61c58_Owner">
    <vt:lpwstr>Chris.Kalliris@macquarie.com</vt:lpwstr>
  </property>
  <property fmtid="{D5CDD505-2E9C-101B-9397-08002B2CF9AE}" pid="7" name="MSIP_Label_bff60613-a741-4790-ba46-c6813ca61c58_SetDate">
    <vt:lpwstr>2020-09-29T03:38:30.3629913Z</vt:lpwstr>
  </property>
  <property fmtid="{D5CDD505-2E9C-101B-9397-08002B2CF9AE}" pid="8" name="MSIP_Label_bff60613-a741-4790-ba46-c6813ca61c58_Name">
    <vt:lpwstr>Confidential</vt:lpwstr>
  </property>
  <property fmtid="{D5CDD505-2E9C-101B-9397-08002B2CF9AE}" pid="9" name="MSIP_Label_bff60613-a741-4790-ba46-c6813ca61c58_Application">
    <vt:lpwstr>Microsoft Azure Information Protection</vt:lpwstr>
  </property>
  <property fmtid="{D5CDD505-2E9C-101B-9397-08002B2CF9AE}" pid="10" name="MSIP_Label_bff60613-a741-4790-ba46-c6813ca61c58_ActionId">
    <vt:lpwstr>2d4e2524-3120-4788-84df-cc9767351e3a</vt:lpwstr>
  </property>
  <property fmtid="{D5CDD505-2E9C-101B-9397-08002B2CF9AE}" pid="11" name="MSIP_Label_bff60613-a741-4790-ba46-c6813ca61c58_Extended_MSFT_Method">
    <vt:lpwstr>Automatic</vt:lpwstr>
  </property>
  <property fmtid="{D5CDD505-2E9C-101B-9397-08002B2CF9AE}" pid="12" name="MSIP_Label_7d8a056e-981a-4d0b-83ea-062214276430_Enabled">
    <vt:lpwstr>true</vt:lpwstr>
  </property>
  <property fmtid="{D5CDD505-2E9C-101B-9397-08002B2CF9AE}" pid="13" name="MSIP_Label_7d8a056e-981a-4d0b-83ea-062214276430_SetDate">
    <vt:lpwstr>2021-04-20T23:39:19Z</vt:lpwstr>
  </property>
  <property fmtid="{D5CDD505-2E9C-101B-9397-08002B2CF9AE}" pid="14" name="MSIP_Label_7d8a056e-981a-4d0b-83ea-062214276430_Method">
    <vt:lpwstr>Standard</vt:lpwstr>
  </property>
  <property fmtid="{D5CDD505-2E9C-101B-9397-08002B2CF9AE}" pid="15" name="MSIP_Label_7d8a056e-981a-4d0b-83ea-062214276430_Name">
    <vt:lpwstr>General</vt:lpwstr>
  </property>
  <property fmtid="{D5CDD505-2E9C-101B-9397-08002B2CF9AE}" pid="16" name="MSIP_Label_7d8a056e-981a-4d0b-83ea-062214276430_SiteId">
    <vt:lpwstr>c64d49cd-d138-4cdb-a5d4-324a4040c74a</vt:lpwstr>
  </property>
  <property fmtid="{D5CDD505-2E9C-101B-9397-08002B2CF9AE}" pid="17" name="MSIP_Label_7d8a056e-981a-4d0b-83ea-062214276430_ActionId">
    <vt:lpwstr>6d752bda-cd2b-41dd-ae61-eb13b9442913</vt:lpwstr>
  </property>
  <property fmtid="{D5CDD505-2E9C-101B-9397-08002B2CF9AE}" pid="18" name="MSIP_Label_7d8a056e-981a-4d0b-83ea-062214276430_ContentBits">
    <vt:lpwstr>0</vt:lpwstr>
  </property>
  <property fmtid="{D5CDD505-2E9C-101B-9397-08002B2CF9AE}" pid="19" name="_dlc_DocIdItemGuid">
    <vt:lpwstr>520f221a-b78c-4060-8ba9-5386abd5e778</vt:lpwstr>
  </property>
</Properties>
</file>